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59E" w:rsidRDefault="009461FB">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14659E" w:rsidRDefault="0014659E">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14659E" w:rsidRPr="009461FB">
        <w:trPr>
          <w:trHeight w:val="300"/>
        </w:trPr>
        <w:tc>
          <w:tcPr>
            <w:tcW w:w="5230" w:type="dxa"/>
            <w:tcBorders>
              <w:top w:val="nil"/>
              <w:left w:val="nil"/>
              <w:bottom w:val="single" w:sz="6" w:space="0" w:color="auto"/>
              <w:right w:val="nil"/>
            </w:tcBorders>
            <w:vAlign w:val="bottom"/>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4659E" w:rsidRPr="009461FB">
        <w:tblPrEx>
          <w:tblBorders>
            <w:bottom w:val="none" w:sz="0" w:space="0" w:color="auto"/>
          </w:tblBorders>
        </w:tblPrEx>
        <w:trPr>
          <w:trHeight w:val="300"/>
        </w:trPr>
        <w:tc>
          <w:tcPr>
            <w:tcW w:w="5230" w:type="dxa"/>
            <w:tcBorders>
              <w:top w:val="nil"/>
              <w:left w:val="nil"/>
              <w:bottom w:val="nil"/>
              <w:right w:val="nil"/>
            </w:tcBorders>
            <w:vAlign w:val="bottom"/>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 xml:space="preserve">(дата реєстрації </w:t>
            </w:r>
            <w:proofErr w:type="gramStart"/>
            <w:r w:rsidRPr="009461FB">
              <w:rPr>
                <w:rFonts w:ascii="Times New Roman CYR" w:eastAsiaTheme="minorEastAsia" w:hAnsi="Times New Roman CYR" w:cs="Times New Roman CYR"/>
                <w:sz w:val="20"/>
                <w:szCs w:val="20"/>
              </w:rPr>
              <w:t>особою</w:t>
            </w:r>
            <w:proofErr w:type="gramEnd"/>
            <w:r w:rsidRPr="009461FB">
              <w:rPr>
                <w:rFonts w:ascii="Times New Roman CYR" w:eastAsiaTheme="minorEastAsia" w:hAnsi="Times New Roman CYR" w:cs="Times New Roman CYR"/>
                <w:sz w:val="20"/>
                <w:szCs w:val="20"/>
              </w:rPr>
              <w:t xml:space="preserve"> електронного документа)</w:t>
            </w:r>
          </w:p>
        </w:tc>
      </w:tr>
      <w:tr w:rsidR="0014659E" w:rsidRPr="009461FB">
        <w:trPr>
          <w:trHeight w:val="300"/>
        </w:trPr>
        <w:tc>
          <w:tcPr>
            <w:tcW w:w="5230" w:type="dxa"/>
            <w:tcBorders>
              <w:top w:val="nil"/>
              <w:left w:val="nil"/>
              <w:bottom w:val="single" w:sz="6" w:space="0" w:color="auto"/>
              <w:right w:val="nil"/>
            </w:tcBorders>
            <w:vAlign w:val="bottom"/>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4659E" w:rsidRPr="009461FB">
        <w:trPr>
          <w:trHeight w:val="300"/>
        </w:trPr>
        <w:tc>
          <w:tcPr>
            <w:tcW w:w="5230" w:type="dxa"/>
            <w:tcBorders>
              <w:top w:val="nil"/>
              <w:left w:val="nil"/>
              <w:bottom w:val="nil"/>
              <w:right w:val="nil"/>
            </w:tcBorders>
            <w:vAlign w:val="bottom"/>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(вихідний реєстраційний номер електронного документа)</w:t>
            </w:r>
          </w:p>
        </w:tc>
      </w:tr>
    </w:tbl>
    <w:p w:rsidR="0014659E" w:rsidRDefault="0014659E">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14659E" w:rsidRPr="009461FB">
        <w:trPr>
          <w:trHeight w:val="300"/>
        </w:trPr>
        <w:tc>
          <w:tcPr>
            <w:tcW w:w="10465" w:type="dxa"/>
            <w:tcBorders>
              <w:top w:val="nil"/>
              <w:left w:val="nil"/>
              <w:bottom w:val="nil"/>
              <w:right w:val="nil"/>
            </w:tcBorders>
            <w:vAlign w:val="bottom"/>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П</w:t>
            </w:r>
            <w:proofErr w:type="gramEnd"/>
            <w:r w:rsidRPr="009461FB">
              <w:rPr>
                <w:rFonts w:ascii="Times New Roman CYR" w:eastAsiaTheme="minorEastAsia" w:hAnsi="Times New Roman CYR" w:cs="Times New Roman CYR"/>
                <w:sz w:val="24"/>
                <w:szCs w:val="24"/>
              </w:rPr>
              <w:t>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14659E" w:rsidRPr="009461FB">
        <w:trPr>
          <w:trHeight w:val="200"/>
        </w:trPr>
        <w:tc>
          <w:tcPr>
            <w:tcW w:w="3415" w:type="dxa"/>
            <w:tcBorders>
              <w:top w:val="nil"/>
              <w:left w:val="nil"/>
              <w:bottom w:val="single" w:sz="6" w:space="0" w:color="auto"/>
              <w:right w:val="nil"/>
            </w:tcBorders>
            <w:vAlign w:val="bottom"/>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Директор</w:t>
            </w:r>
          </w:p>
        </w:tc>
        <w:tc>
          <w:tcPr>
            <w:tcW w:w="216" w:type="dxa"/>
            <w:tcBorders>
              <w:top w:val="nil"/>
              <w:left w:val="nil"/>
              <w:bottom w:val="nil"/>
              <w:right w:val="nil"/>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334" w:type="dxa"/>
            <w:tcBorders>
              <w:top w:val="nil"/>
              <w:left w:val="nil"/>
              <w:bottom w:val="single" w:sz="6" w:space="0" w:color="auto"/>
              <w:right w:val="nil"/>
            </w:tcBorders>
            <w:vAlign w:val="bottom"/>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16" w:type="dxa"/>
            <w:tcBorders>
              <w:top w:val="nil"/>
              <w:left w:val="nil"/>
              <w:bottom w:val="nil"/>
              <w:right w:val="nil"/>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284" w:type="dxa"/>
            <w:tcBorders>
              <w:top w:val="nil"/>
              <w:left w:val="nil"/>
              <w:bottom w:val="single" w:sz="6" w:space="0" w:color="auto"/>
              <w:right w:val="nil"/>
            </w:tcBorders>
            <w:vAlign w:val="bottom"/>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Меркушова В.М.</w:t>
            </w:r>
          </w:p>
        </w:tc>
      </w:tr>
      <w:tr w:rsidR="0014659E" w:rsidRPr="009461FB">
        <w:trPr>
          <w:trHeight w:val="200"/>
        </w:trPr>
        <w:tc>
          <w:tcPr>
            <w:tcW w:w="3415" w:type="dxa"/>
            <w:tcBorders>
              <w:top w:val="nil"/>
              <w:left w:val="nil"/>
              <w:bottom w:val="nil"/>
              <w:right w:val="nil"/>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(посада)</w:t>
            </w:r>
          </w:p>
        </w:tc>
        <w:tc>
          <w:tcPr>
            <w:tcW w:w="216" w:type="dxa"/>
            <w:tcBorders>
              <w:top w:val="nil"/>
              <w:left w:val="nil"/>
              <w:bottom w:val="nil"/>
              <w:right w:val="nil"/>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3334" w:type="dxa"/>
            <w:tcBorders>
              <w:top w:val="nil"/>
              <w:left w:val="nil"/>
              <w:bottom w:val="nil"/>
              <w:right w:val="nil"/>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 xml:space="preserve">(місце для накладання електронного </w:t>
            </w:r>
            <w:proofErr w:type="gramStart"/>
            <w:r w:rsidRPr="009461FB">
              <w:rPr>
                <w:rFonts w:ascii="Times New Roman CYR" w:eastAsiaTheme="minorEastAsia" w:hAnsi="Times New Roman CYR" w:cs="Times New Roman CYR"/>
                <w:sz w:val="20"/>
                <w:szCs w:val="20"/>
              </w:rPr>
              <w:t>п</w:t>
            </w:r>
            <w:proofErr w:type="gramEnd"/>
            <w:r w:rsidRPr="009461FB">
              <w:rPr>
                <w:rFonts w:ascii="Times New Roman CYR" w:eastAsiaTheme="minorEastAsia" w:hAnsi="Times New Roman CYR" w:cs="Times New Roman CYR"/>
                <w:sz w:val="20"/>
                <w:szCs w:val="20"/>
              </w:rPr>
              <w:t>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3284" w:type="dxa"/>
            <w:tcBorders>
              <w:top w:val="nil"/>
              <w:left w:val="nil"/>
              <w:bottom w:val="nil"/>
              <w:right w:val="nil"/>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w:t>
            </w:r>
            <w:proofErr w:type="gramStart"/>
            <w:r w:rsidRPr="009461FB">
              <w:rPr>
                <w:rFonts w:ascii="Times New Roman CYR" w:eastAsiaTheme="minorEastAsia" w:hAnsi="Times New Roman CYR" w:cs="Times New Roman CYR"/>
                <w:sz w:val="20"/>
                <w:szCs w:val="20"/>
              </w:rPr>
              <w:t>пр</w:t>
            </w:r>
            <w:proofErr w:type="gramEnd"/>
            <w:r w:rsidRPr="009461FB">
              <w:rPr>
                <w:rFonts w:ascii="Times New Roman CYR" w:eastAsiaTheme="minorEastAsia" w:hAnsi="Times New Roman CYR" w:cs="Times New Roman CYR"/>
                <w:sz w:val="20"/>
                <w:szCs w:val="20"/>
              </w:rPr>
              <w:t>ізвище та ініціали керівника або уповноваженої особи)</w:t>
            </w:r>
          </w:p>
        </w:tc>
      </w:tr>
    </w:tbl>
    <w:p w:rsidR="0014659E" w:rsidRDefault="0014659E">
      <w:pPr>
        <w:widowControl w:val="0"/>
        <w:autoSpaceDE w:val="0"/>
        <w:autoSpaceDN w:val="0"/>
        <w:adjustRightInd w:val="0"/>
        <w:spacing w:after="0" w:line="240" w:lineRule="auto"/>
        <w:rPr>
          <w:rFonts w:ascii="Times New Roman CYR" w:hAnsi="Times New Roman CYR" w:cs="Times New Roman CYR"/>
          <w:sz w:val="20"/>
          <w:szCs w:val="20"/>
        </w:rPr>
      </w:pPr>
    </w:p>
    <w:p w:rsidR="0014659E" w:rsidRDefault="009461FB">
      <w:pPr>
        <w:widowControl w:val="0"/>
        <w:autoSpaceDE w:val="0"/>
        <w:autoSpaceDN w:val="0"/>
        <w:adjustRightInd w:val="0"/>
        <w:spacing w:after="0" w:line="240" w:lineRule="auto"/>
        <w:jc w:val="center"/>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ічний звіт</w:t>
      </w:r>
    </w:p>
    <w:p w:rsidR="0014659E" w:rsidRDefault="009461F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w:t>
      </w:r>
      <w:proofErr w:type="gramStart"/>
      <w:r>
        <w:rPr>
          <w:rFonts w:ascii="Times New Roman CYR" w:hAnsi="Times New Roman CYR" w:cs="Times New Roman CYR"/>
          <w:b/>
          <w:bCs/>
          <w:sz w:val="24"/>
          <w:szCs w:val="24"/>
        </w:rPr>
        <w:t>i</w:t>
      </w:r>
      <w:proofErr w:type="gramEnd"/>
      <w:r>
        <w:rPr>
          <w:rFonts w:ascii="Times New Roman CYR" w:hAnsi="Times New Roman CYR" w:cs="Times New Roman CYR"/>
          <w:b/>
          <w:bCs/>
          <w:sz w:val="24"/>
          <w:szCs w:val="24"/>
        </w:rPr>
        <w:t>онерне товариство "МОЛОКОТЕХСЕРВIС" (13451632)</w:t>
      </w:r>
    </w:p>
    <w:p w:rsidR="0014659E" w:rsidRDefault="009461F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за 2021 </w:t>
      </w: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ік</w:t>
      </w:r>
    </w:p>
    <w:p w:rsidR="0014659E" w:rsidRDefault="0014659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Р</w:t>
      </w:r>
      <w:proofErr w:type="gramEnd"/>
      <w:r>
        <w:rPr>
          <w:rFonts w:ascii="Times New Roman CYR" w:hAnsi="Times New Roman CYR" w:cs="Times New Roman CYR"/>
          <w:sz w:val="24"/>
          <w:szCs w:val="24"/>
        </w:rPr>
        <w:t xml:space="preserve">ішення про затвердження річного звіту: </w:t>
      </w:r>
      <w:proofErr w:type="gramStart"/>
      <w:r>
        <w:rPr>
          <w:rFonts w:ascii="Times New Roman CYR" w:hAnsi="Times New Roman CYR" w:cs="Times New Roman CYR"/>
          <w:sz w:val="24"/>
          <w:szCs w:val="24"/>
        </w:rPr>
        <w:t>Р</w:t>
      </w:r>
      <w:proofErr w:type="gramEnd"/>
      <w:r>
        <w:rPr>
          <w:rFonts w:ascii="Times New Roman CYR" w:hAnsi="Times New Roman CYR" w:cs="Times New Roman CYR"/>
          <w:sz w:val="24"/>
          <w:szCs w:val="24"/>
        </w:rPr>
        <w:t>ішення наглядової ради емітента від 19.09.2025, Протокол засiдання Наглядової ради № 9</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 xml:space="preserve"> та фондового ринку: Державна установа "Агентство з розвитку iнфраструктури </w:t>
      </w:r>
      <w:proofErr w:type="gramStart"/>
      <w:r>
        <w:rPr>
          <w:rFonts w:ascii="Times New Roman CYR" w:hAnsi="Times New Roman CYR" w:cs="Times New Roman CYR"/>
          <w:sz w:val="24"/>
          <w:szCs w:val="24"/>
        </w:rPr>
        <w:t>фондового</w:t>
      </w:r>
      <w:proofErr w:type="gramEnd"/>
      <w:r>
        <w:rPr>
          <w:rFonts w:ascii="Times New Roman CYR" w:hAnsi="Times New Roman CYR" w:cs="Times New Roman CYR"/>
          <w:sz w:val="24"/>
          <w:szCs w:val="24"/>
        </w:rPr>
        <w:t xml:space="preserve"> ринку України", 21676262, Україна, DR/00002/ARM</w:t>
      </w:r>
    </w:p>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Дані про дату та місце оприлюднення </w:t>
      </w:r>
      <w:proofErr w:type="gramStart"/>
      <w:r>
        <w:rPr>
          <w:rFonts w:ascii="Times New Roman CYR" w:hAnsi="Times New Roman CYR" w:cs="Times New Roman CYR"/>
          <w:sz w:val="24"/>
          <w:szCs w:val="24"/>
        </w:rPr>
        <w:t>р</w:t>
      </w:r>
      <w:proofErr w:type="gramEnd"/>
      <w:r>
        <w:rPr>
          <w:rFonts w:ascii="Times New Roman CYR" w:hAnsi="Times New Roman CYR" w:cs="Times New Roman CYR"/>
          <w:sz w:val="24"/>
          <w:szCs w:val="24"/>
        </w:rPr>
        <w:t>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14659E" w:rsidRPr="009461FB">
        <w:trPr>
          <w:trHeight w:val="300"/>
        </w:trPr>
        <w:tc>
          <w:tcPr>
            <w:tcW w:w="3415" w:type="dxa"/>
            <w:vMerge w:val="restart"/>
            <w:tcBorders>
              <w:top w:val="nil"/>
              <w:left w:val="nil"/>
              <w:bottom w:val="nil"/>
              <w:right w:val="nil"/>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Р</w:t>
            </w:r>
            <w:proofErr w:type="gramEnd"/>
            <w:r w:rsidRPr="009461FB">
              <w:rPr>
                <w:rFonts w:ascii="Times New Roman CYR" w:eastAsiaTheme="minorEastAsia" w:hAnsi="Times New Roman CYR" w:cs="Times New Roman CYR"/>
                <w:sz w:val="24"/>
                <w:szCs w:val="24"/>
              </w:rPr>
              <w:t>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http://moltehservice.com.ua</w:t>
            </w:r>
          </w:p>
        </w:tc>
        <w:tc>
          <w:tcPr>
            <w:tcW w:w="1885" w:type="dxa"/>
            <w:tcBorders>
              <w:top w:val="nil"/>
              <w:left w:val="nil"/>
              <w:bottom w:val="single" w:sz="6" w:space="0" w:color="auto"/>
              <w:right w:val="nil"/>
            </w:tcBorders>
            <w:vAlign w:val="bottom"/>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4659E" w:rsidRPr="009461FB">
        <w:trPr>
          <w:trHeight w:val="300"/>
        </w:trPr>
        <w:tc>
          <w:tcPr>
            <w:tcW w:w="3415" w:type="dxa"/>
            <w:vMerge/>
            <w:tcBorders>
              <w:top w:val="nil"/>
              <w:left w:val="nil"/>
              <w:bottom w:val="nil"/>
              <w:right w:val="nil"/>
            </w:tcBorders>
          </w:tcPr>
          <w:p w:rsidR="0014659E" w:rsidRPr="009461FB" w:rsidRDefault="0014659E">
            <w:pPr>
              <w:widowControl w:val="0"/>
              <w:autoSpaceDE w:val="0"/>
              <w:autoSpaceDN w:val="0"/>
              <w:adjustRightInd w:val="0"/>
              <w:spacing w:after="0" w:line="240" w:lineRule="auto"/>
              <w:rPr>
                <w:rFonts w:ascii="Times New Roman CYR" w:eastAsiaTheme="minorEastAsia" w:hAnsi="Times New Roman CYR" w:cs="Times New Roman CYR"/>
                <w:sz w:val="20"/>
                <w:szCs w:val="20"/>
              </w:rPr>
            </w:pPr>
          </w:p>
        </w:tc>
        <w:tc>
          <w:tcPr>
            <w:tcW w:w="5165" w:type="dxa"/>
            <w:tcBorders>
              <w:top w:val="nil"/>
              <w:left w:val="nil"/>
              <w:bottom w:val="nil"/>
              <w:right w:val="nil"/>
            </w:tcBorders>
            <w:vAlign w:val="bottom"/>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(URL-адреса вебсайту)</w:t>
            </w:r>
          </w:p>
        </w:tc>
        <w:tc>
          <w:tcPr>
            <w:tcW w:w="1885" w:type="dxa"/>
            <w:tcBorders>
              <w:top w:val="nil"/>
              <w:left w:val="nil"/>
              <w:bottom w:val="nil"/>
              <w:right w:val="nil"/>
            </w:tcBorders>
            <w:vAlign w:val="bottom"/>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(дата)</w:t>
            </w:r>
          </w:p>
        </w:tc>
      </w:tr>
    </w:tbl>
    <w:p w:rsidR="0014659E" w:rsidRDefault="0014659E">
      <w:pPr>
        <w:widowControl w:val="0"/>
        <w:autoSpaceDE w:val="0"/>
        <w:autoSpaceDN w:val="0"/>
        <w:adjustRightInd w:val="0"/>
        <w:spacing w:after="0" w:line="240" w:lineRule="auto"/>
        <w:rPr>
          <w:rFonts w:ascii="Times New Roman CYR" w:hAnsi="Times New Roman CYR" w:cs="Times New Roman CYR"/>
          <w:sz w:val="20"/>
          <w:szCs w:val="20"/>
        </w:rPr>
        <w:sectPr w:rsidR="0014659E">
          <w:pgSz w:w="12240" w:h="15840"/>
          <w:pgMar w:top="570" w:right="720" w:bottom="570" w:left="720" w:header="720" w:footer="720" w:gutter="0"/>
          <w:cols w:space="720"/>
          <w:noEndnote/>
        </w:sectPr>
      </w:pPr>
    </w:p>
    <w:p w:rsidR="0014659E" w:rsidRDefault="009461F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нформацiя яка не потрапила до рiчної регулярної iнформацiї з поясненнями: </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щодо усiх випускiв цiнних паперiв, за якими надаєтся забезпечення - забезпечення за цiнними паперами не надається, особа яка звiтує є емiтентом акцiй.</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надають забезпечення </w:t>
      </w:r>
      <w:proofErr w:type="gramStart"/>
      <w:r>
        <w:rPr>
          <w:rFonts w:ascii="Times New Roman CYR" w:hAnsi="Times New Roman CYR" w:cs="Times New Roman CYR"/>
          <w:sz w:val="24"/>
          <w:szCs w:val="24"/>
        </w:rPr>
        <w:t>за</w:t>
      </w:r>
      <w:proofErr w:type="gramEnd"/>
      <w:r>
        <w:rPr>
          <w:rFonts w:ascii="Times New Roman CYR" w:hAnsi="Times New Roman CYR" w:cs="Times New Roman CYR"/>
          <w:sz w:val="24"/>
          <w:szCs w:val="24"/>
        </w:rPr>
        <w:t xml:space="preserve"> зобов'язаннями емiтента - особи якi надають забезпечення за зобов'язаннями емiтента вiдсутнi.</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рейтингове агенство - акцiї Товариства рейтингуванню не пiдлягають.</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справи емiтента - в звiтному перiодi у Товариства судових справ не було.</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Штрафн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санкцiї емiтента - в звiтному перiодi у товариства штрафних санкцiй не було.</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щодо корпоративного секретаря - корпоративний секретар в товариствi не обирався.</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щодо отриманих особою лiцензiй - Товариство не отримувало лiцензii. Д</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яльнiсть Товариства не пiдлягає лiцензуванню.</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обсяги виробництва та реалiзацiї основних видiв продукцiї - не заповнюється в зв'язку з тим,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собiвартiсть реалiзованої продукцiї - не заповнюється в зв'язку з тим,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ем</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тента в iнших юридичних особах - товариство не бере участi в будь-яких юридичних особах.</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докремленi пiдроздiли емiтента - товариство не має фiлiалiв або iнших вiдокремлених структурних пiдроздiлiв.</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на прав на акцiї - в звiтному перiодi змiн прав на акцiї не вiдбувалось.</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Уточнення щодо наявност</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обмежень за акцiями - в звiтному перiодi будь яких обмежень на акцiї не iснувало.</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облiгацiї - товариство не здiйснювало випуск облiгацiй.</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iншi цiннi папери - в звiтному перiодi товариство не здiйснювало випуски iнших цiнних паперiв.</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деривативнi цiннi папери - в звiтному перiодi товариство не здiйснювало випуски деривативних цiнних паперiв.</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забезпечення випуску боргових цiнних паперiв - в звiтному перiодi забезпечення випуску боргових цiнних паперiв не вiдбувалось.</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емiсiй цiльових крпоративних облiгацiй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 xml:space="preserve"> звiтному перiодi товариство не здiйснювало.</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придбання власних акцiй протягом звiтного перiоду - протягом звiтного перiоду  придбання власних акцiй товариством не здiйснювалось.</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наявнiсть у власностi працiвникiв особи цiнних паперiв (крiм акцiй) такої особи - iнформацiя вiдсутня, товариство не випускало будь-яких iнших цiнних паперiв крiм акцiй.</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w:t>
      </w:r>
      <w:proofErr w:type="gramStart"/>
      <w:r>
        <w:rPr>
          <w:rFonts w:ascii="Times New Roman CYR" w:hAnsi="Times New Roman CYR" w:cs="Times New Roman CYR"/>
          <w:sz w:val="24"/>
          <w:szCs w:val="24"/>
        </w:rPr>
        <w:t>таких</w:t>
      </w:r>
      <w:proofErr w:type="gramEnd"/>
      <w:r>
        <w:rPr>
          <w:rFonts w:ascii="Times New Roman CYR" w:hAnsi="Times New Roman CYR" w:cs="Times New Roman CYR"/>
          <w:sz w:val="24"/>
          <w:szCs w:val="24"/>
        </w:rPr>
        <w:t xml:space="preserve"> цiнних паперiв - будь якi обмеження  щодо обiгу цiнних паперiв товариства вiдсутнi.</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акцiй, право голосу за якими обмежено, а також кiлькiсть голосуючих акцiй, право голосу за якими за результатами обмеження таких прав передано iншiй особi - будь яких обмежень прав голосу за акцiями товариства не iсну</w:t>
      </w:r>
      <w:proofErr w:type="gramStart"/>
      <w:r>
        <w:rPr>
          <w:rFonts w:ascii="Times New Roman CYR" w:hAnsi="Times New Roman CYR" w:cs="Times New Roman CYR"/>
          <w:sz w:val="24"/>
          <w:szCs w:val="24"/>
        </w:rPr>
        <w:t>є.</w:t>
      </w:r>
      <w:proofErr w:type="gramEnd"/>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Вiдомосиi про змiну акцiонерiв, яким належать голосуючi акцiї, розмiр пакета яких стає бiльшим, меншим або рiвним </w:t>
      </w:r>
      <w:proofErr w:type="gramStart"/>
      <w:r>
        <w:rPr>
          <w:rFonts w:ascii="Times New Roman CYR" w:hAnsi="Times New Roman CYR" w:cs="Times New Roman CYR"/>
          <w:sz w:val="24"/>
          <w:szCs w:val="24"/>
        </w:rPr>
        <w:t>пороговому</w:t>
      </w:r>
      <w:proofErr w:type="gramEnd"/>
      <w:r>
        <w:rPr>
          <w:rFonts w:ascii="Times New Roman CYR" w:hAnsi="Times New Roman CYR" w:cs="Times New Roman CYR"/>
          <w:sz w:val="24"/>
          <w:szCs w:val="24"/>
        </w:rPr>
        <w:t xml:space="preserve"> значенню пакета акцiй - в звiтному перiодi змiн акцiонерiв, яким належать голосуючi акцiї, розмiр пакета яких стає бiльшим, меншим або рiвним пороговому значенню не вiдбувалось.</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Аудиторський зв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т до рiчної фiнансової звiтностi - аудиторська перевiрка не проводилась та аудиторський звiт не складався, в зв'язку з тим, що товариству не обов'язково проводити аудит, так як згiдно дiючого законодавства України товариство вiдноситься до категорiїї малих пiдприємств та не </w:t>
      </w:r>
      <w:r>
        <w:rPr>
          <w:rFonts w:ascii="Times New Roman CYR" w:hAnsi="Times New Roman CYR" w:cs="Times New Roman CYR"/>
          <w:sz w:val="24"/>
          <w:szCs w:val="24"/>
        </w:rPr>
        <w:lastRenderedPageBreak/>
        <w:t>становить суспiльний iнтерес.</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прийняття </w:t>
      </w:r>
      <w:proofErr w:type="gramStart"/>
      <w:r>
        <w:rPr>
          <w:rFonts w:ascii="Times New Roman CYR" w:hAnsi="Times New Roman CYR" w:cs="Times New Roman CYR"/>
          <w:sz w:val="24"/>
          <w:szCs w:val="24"/>
        </w:rPr>
        <w:t>рiшення</w:t>
      </w:r>
      <w:proofErr w:type="gramEnd"/>
      <w:r>
        <w:rPr>
          <w:rFonts w:ascii="Times New Roman CYR" w:hAnsi="Times New Roman CYR" w:cs="Times New Roman CYR"/>
          <w:sz w:val="24"/>
          <w:szCs w:val="24"/>
        </w:rPr>
        <w:t xml:space="preserve"> про попереднє надання згоди на вчинення значних правочинiв -  для ПрАТ розкриття цiєї iнформацiї не є обов'язковим.</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вчинення значних правочинiв -  для ПрАТ розкриття цiєї iнформацiї не є обов'язковим.</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вчинення правочинiв, щодо вчинення яких є заiнтересованiсть -  для ПрАТ розкриття цiєї iнформацiї не є обов'язковим.</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т про платежi на користь держави - для ПрАТ розкриття цiєї iнформацiї не є обов'язковим.</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кодекс </w:t>
      </w:r>
      <w:proofErr w:type="gramStart"/>
      <w:r>
        <w:rPr>
          <w:rFonts w:ascii="Times New Roman CYR" w:hAnsi="Times New Roman CYR" w:cs="Times New Roman CYR"/>
          <w:sz w:val="24"/>
          <w:szCs w:val="24"/>
        </w:rPr>
        <w:t>корпоративного</w:t>
      </w:r>
      <w:proofErr w:type="gramEnd"/>
      <w:r>
        <w:rPr>
          <w:rFonts w:ascii="Times New Roman CYR" w:hAnsi="Times New Roman CYR" w:cs="Times New Roman CYR"/>
          <w:sz w:val="24"/>
          <w:szCs w:val="24"/>
        </w:rPr>
        <w:t xml:space="preserve"> управлiння, яким керується особа - в товариствi не розроблялся та не затверджувався кодекс корпоративного управлiння.</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практику </w:t>
      </w:r>
      <w:proofErr w:type="gramStart"/>
      <w:r>
        <w:rPr>
          <w:rFonts w:ascii="Times New Roman CYR" w:hAnsi="Times New Roman CYR" w:cs="Times New Roman CYR"/>
          <w:sz w:val="24"/>
          <w:szCs w:val="24"/>
        </w:rPr>
        <w:t>корпоративного</w:t>
      </w:r>
      <w:proofErr w:type="gramEnd"/>
      <w:r>
        <w:rPr>
          <w:rFonts w:ascii="Times New Roman CYR" w:hAnsi="Times New Roman CYR" w:cs="Times New Roman CYR"/>
          <w:sz w:val="24"/>
          <w:szCs w:val="24"/>
        </w:rPr>
        <w:t xml:space="preserve"> управлiння особи. Рада директор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в - Рада директорiв в товариствi не створювалась.</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збори власникiв облiгацiй та загальний опис прийнятих на </w:t>
      </w:r>
      <w:proofErr w:type="gramStart"/>
      <w:r>
        <w:rPr>
          <w:rFonts w:ascii="Times New Roman CYR" w:hAnsi="Times New Roman CYR" w:cs="Times New Roman CYR"/>
          <w:sz w:val="24"/>
          <w:szCs w:val="24"/>
        </w:rPr>
        <w:t>таких</w:t>
      </w:r>
      <w:proofErr w:type="gramEnd"/>
      <w:r>
        <w:rPr>
          <w:rFonts w:ascii="Times New Roman CYR" w:hAnsi="Times New Roman CYR" w:cs="Times New Roman CYR"/>
          <w:sz w:val="24"/>
          <w:szCs w:val="24"/>
        </w:rPr>
        <w:t xml:space="preserve"> зборах рiшень - товариство не здiйснювало випуск облiгацiй.</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проведеннi звсiдання комiтетiв </w:t>
      </w:r>
      <w:proofErr w:type="gramStart"/>
      <w:r>
        <w:rPr>
          <w:rFonts w:ascii="Times New Roman CYR" w:hAnsi="Times New Roman CYR" w:cs="Times New Roman CYR"/>
          <w:sz w:val="24"/>
          <w:szCs w:val="24"/>
        </w:rPr>
        <w:t>ради</w:t>
      </w:r>
      <w:proofErr w:type="gramEnd"/>
      <w:r>
        <w:rPr>
          <w:rFonts w:ascii="Times New Roman CYR" w:hAnsi="Times New Roman CYR" w:cs="Times New Roman CYR"/>
          <w:sz w:val="24"/>
          <w:szCs w:val="24"/>
        </w:rPr>
        <w:t xml:space="preserve"> та загальний опис прийнятих рiшень - В Наглядовiй радi товариства комiтети не створювались.</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ального виконавчого органу та його комiтетiв - в товариствi обраний одноосiбний виконавчий орган - Директор. </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проведеннi засiдання колегiального виконавчого органу та загальний опис прийнятих рiшень - в товариствi обраний одноосiбний виконавчий орган - Директор.</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проведеннi засiдання комiтетiв колегiального виконавчого органу та загальний опис прийнятих рiшень - в товариствi обраний одноосiбний виконавчий орган - Директор.</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корпоративного секретаря, а також звiт щодо результатiв його дiяльностi - корпоративний секретар в товариствi не обирався.</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Опис основних характеристик систем внутр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шнього контролю особи, а також перелiк структурних пiдроздiлiв, якi здiйснюють ключовi обов'язки щодо забезпечення роботи системи внутрiшнього контролю - в Товариствi не створювалась система внутрiшнього контролю та не створювались пiдроздiли для проведення внутрiшнього контролю, а також не затверджувались декларацiї схильностi до ризикiв. </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будь яких обмежень прав участi та голосування акцiонерiв (учасникiв) на загальних зборах особи - будь яких обмежень не iсну</w:t>
      </w:r>
      <w:proofErr w:type="gramStart"/>
      <w:r>
        <w:rPr>
          <w:rFonts w:ascii="Times New Roman CYR" w:hAnsi="Times New Roman CYR" w:cs="Times New Roman CYR"/>
          <w:sz w:val="24"/>
          <w:szCs w:val="24"/>
        </w:rPr>
        <w:t>є.</w:t>
      </w:r>
      <w:proofErr w:type="gramEnd"/>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винагороду членiв виконавчого органу та/або ради особи - в звiтному перiодi директор товариства винагороду не отримував.</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полiтику розкриття iнформацii </w:t>
      </w:r>
      <w:proofErr w:type="gramStart"/>
      <w:r>
        <w:rPr>
          <w:rFonts w:ascii="Times New Roman CYR" w:hAnsi="Times New Roman CYR" w:cs="Times New Roman CYR"/>
          <w:sz w:val="24"/>
          <w:szCs w:val="24"/>
        </w:rPr>
        <w:t>особою</w:t>
      </w:r>
      <w:proofErr w:type="gramEnd"/>
      <w:r>
        <w:rPr>
          <w:rFonts w:ascii="Times New Roman CYR" w:hAnsi="Times New Roman CYR" w:cs="Times New Roman CYR"/>
          <w:sz w:val="24"/>
          <w:szCs w:val="24"/>
        </w:rPr>
        <w:t xml:space="preserve"> - товариство не затверджувало документiв про полiтику розкриття iнформацii, при розкриттi iнформацii товариство керується  дiючим законодавством  України та Статутом.</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радника - радники у товариства вiдсутнi.</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w:t>
      </w:r>
      <w:proofErr w:type="gramStart"/>
      <w:r>
        <w:rPr>
          <w:rFonts w:ascii="Times New Roman CYR" w:hAnsi="Times New Roman CYR" w:cs="Times New Roman CYR"/>
          <w:sz w:val="24"/>
          <w:szCs w:val="24"/>
        </w:rPr>
        <w:t>,п</w:t>
      </w:r>
      <w:proofErr w:type="gramEnd"/>
      <w:r>
        <w:rPr>
          <w:rFonts w:ascii="Times New Roman CYR" w:hAnsi="Times New Roman CYR" w:cs="Times New Roman CYR"/>
          <w:sz w:val="24"/>
          <w:szCs w:val="24"/>
        </w:rPr>
        <w:t>ередбачених пунктом 45 Положення - аудиторська перевiрка не проводилась та аудиторський звiт не складався, в зв'язку з тим, що товариству не обов'язково проводити аудит, так як згiдно дiючого законодавства України товариство вiдноситься до категорiїї малих пiдприємств та не становить суспiльний iнтерес.</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передбачена законодавством про дiяльнiсть та регулювання дiяльностi </w:t>
      </w:r>
      <w:proofErr w:type="gramStart"/>
      <w:r>
        <w:rPr>
          <w:rFonts w:ascii="Times New Roman CYR" w:hAnsi="Times New Roman CYR" w:cs="Times New Roman CYR"/>
          <w:sz w:val="24"/>
          <w:szCs w:val="24"/>
        </w:rPr>
        <w:t>на</w:t>
      </w:r>
      <w:proofErr w:type="gramEnd"/>
      <w:r>
        <w:rPr>
          <w:rFonts w:ascii="Times New Roman CYR" w:hAnsi="Times New Roman CYR" w:cs="Times New Roman CYR"/>
          <w:sz w:val="24"/>
          <w:szCs w:val="24"/>
        </w:rPr>
        <w:t xml:space="preserve"> ринку фiнансових послуг - iнформацiя вiдсутня, товариство не є фiнансовою установою.</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щодо наявностi в структурi власностi емiтента юридичних осiб, мiсцем реєстрацiї яких є iноземнi держави зони ризику - в структурi власностi товариства  вiдсутнi юридичнi особи, мiсцем реєстрацiї яких є iноземнi держави зони ризику.</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к засновникiв, акцiонерiв, учасникiв, що вiдносяться до iнформацiї щодо наявностi в структурi власностi емiтента юридичних осiб, мiсцем реєстрацiї яких є iноземнi держави зони ризику - в товариствi вiдсутнi засновникi, акцiонери, учасникi, що вiдносяться до iнформацiї щодо наявностi в структурi власностi товариства юридичних осiб, мiсцем реєстрацiї яких є iноземнi держави зони ризику.</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щодо наявностi в органах управлiння емiтента фiзичних осiб, якi мають громадянство iноземної держави зони ризику - в органах управлiння товариства  вiдсутнi фiзичнi особи, якi мають громадяество iноземної держави зони ризику.</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w:t>
      </w:r>
      <w:r>
        <w:rPr>
          <w:rFonts w:ascii="Times New Roman CYR" w:hAnsi="Times New Roman CYR" w:cs="Times New Roman CYR"/>
          <w:sz w:val="24"/>
          <w:szCs w:val="24"/>
        </w:rPr>
        <w:lastRenderedPageBreak/>
        <w:t>ризику або клiєнтами/контрагентами, якi контролюються державою зони ризику для клiєнтiв/контрагентiв - юридичних осiб - у товариства немає дiлових вiдносин з клiєнтами/контрагентами держави зони ризику або клiєнтами/контрагентами, якi контролюються державою зони ризику - юридичних осiб.</w:t>
      </w:r>
      <w:proofErr w:type="gramEnd"/>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у товариства немає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roofErr w:type="gramEnd"/>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дочiрнiх компанiй/пiдприємств, фiлiй представництв та/або iнших вiдокремлених структурних пiдроздiлiв товариства на територiї держави зони ризику не iсну</w:t>
      </w:r>
      <w:proofErr w:type="gramStart"/>
      <w:r>
        <w:rPr>
          <w:rFonts w:ascii="Times New Roman CYR" w:hAnsi="Times New Roman CYR" w:cs="Times New Roman CYR"/>
          <w:sz w:val="24"/>
          <w:szCs w:val="24"/>
        </w:rPr>
        <w:t>є.</w:t>
      </w:r>
      <w:proofErr w:type="gramEnd"/>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щодо наявностi юридичних осiб, засновником, учасником, акцiонером яких є емiтент разом з особами, визначеними пiдпунктами 1-3 пункту 47 Положення - товариство не є засновником, учасником або акцiонером будь яких юридичних осiб.</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засновникiв, акцiонерiв, учасникiв, що вiдноситься до iнформацiї щодо наявностi юридичних осiб, засновником</w:t>
      </w:r>
      <w:proofErr w:type="gramStart"/>
      <w:r>
        <w:rPr>
          <w:rFonts w:ascii="Times New Roman CYR" w:hAnsi="Times New Roman CYR" w:cs="Times New Roman CYR"/>
          <w:sz w:val="24"/>
          <w:szCs w:val="24"/>
        </w:rPr>
        <w:t>,у</w:t>
      </w:r>
      <w:proofErr w:type="gramEnd"/>
      <w:r>
        <w:rPr>
          <w:rFonts w:ascii="Times New Roman CYR" w:hAnsi="Times New Roman CYR" w:cs="Times New Roman CYR"/>
          <w:sz w:val="24"/>
          <w:szCs w:val="24"/>
        </w:rPr>
        <w:t>часником, акцiонером яких є емiтент разом з особами, визначеними пiдпунктами 1-3 пункту 47 Положення - товариство не є засновником, учасником або акцiонером будь яких юридичних осiб.</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щодо наявностi у емiтента корпоративних прав в юридичнiй особi, зареєстрованiй в iноземнiй державi зони ризику - товариство не має корпоративних прав в юридичнiих особах, зареєстрованих в iноземних державах зони ризику.</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щодо наявностi у емiтента цiнних паперiв (крiм акцiй) юридичної особи, яка зареєстрована в iноземнiй державi зони ризику - товариство не є власником будь-яких  цiнних паперiв (крiм акцiй) юридичної особи, яка зареєстрована в iноземнiй державi зони ризику.</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корпоративнi/акцiонернi договори, укладенi акцiонерами (учасниками) особи, яка наявна в особи - iнформацiя вiдсутня.</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будь-якi договори та/або правочини, умовою чинностi яких є незмiннiсть осiб, якi здiйснюють контроль над емiтентом -  iнформацiя вiдсутня.</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будь-якi винагороди або компенсацiї, якi мають бути виплаченi посадовим особам емiтента в разi їх звiльнення  -  винагороди або компенсацiї, якi мають бути виплаченi посадовим особам товариства в разi їх звiльнення не передбаченi.</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дендна полiтика - дивiдендна полiтика в товариствi не розроблялась та не затверджувалась. Див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денди в товариствi виплачуються згiдно дiючого законодавства України та Статуту  товариства.</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виплату дивiдендiв та iнших доходiв за цiнними паперами у звiтному роцi - в звiтному перiодi дивiденди та iншi доходи за цiнними паперами не нараховувались та не виплачувались.</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к посилань на внутрiшнi документи особи, що розмiщенi на вебсайтi особи - внутрiшнi документи товариства не розмiщувались на сайтi товариства. </w:t>
      </w:r>
    </w:p>
    <w:p w:rsidR="0014659E" w:rsidRDefault="0014659E">
      <w:pPr>
        <w:widowControl w:val="0"/>
        <w:autoSpaceDE w:val="0"/>
        <w:autoSpaceDN w:val="0"/>
        <w:adjustRightInd w:val="0"/>
        <w:spacing w:after="0" w:line="240" w:lineRule="auto"/>
        <w:jc w:val="both"/>
        <w:rPr>
          <w:rFonts w:ascii="Times New Roman CYR" w:hAnsi="Times New Roman CYR" w:cs="Times New Roman CYR"/>
          <w:sz w:val="24"/>
          <w:szCs w:val="24"/>
        </w:rPr>
      </w:pPr>
    </w:p>
    <w:p w:rsidR="0014659E" w:rsidRDefault="0014659E">
      <w:pPr>
        <w:widowControl w:val="0"/>
        <w:autoSpaceDE w:val="0"/>
        <w:autoSpaceDN w:val="0"/>
        <w:adjustRightInd w:val="0"/>
        <w:spacing w:after="0" w:line="240" w:lineRule="auto"/>
        <w:jc w:val="both"/>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w:t>
      </w:r>
      <w:proofErr w:type="gramStart"/>
      <w:r>
        <w:rPr>
          <w:rFonts w:ascii="Times New Roman CYR" w:hAnsi="Times New Roman CYR" w:cs="Times New Roman CYR"/>
          <w:b/>
          <w:bCs/>
          <w:sz w:val="24"/>
          <w:szCs w:val="24"/>
        </w:rPr>
        <w:t>ст</w:t>
      </w:r>
      <w:proofErr w:type="gramEnd"/>
    </w:p>
    <w:p w:rsidR="0014659E" w:rsidRDefault="009461F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 xml:space="preserve">до </w:t>
      </w: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ічного звіту</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w:t>
      </w:r>
      <w:proofErr w:type="gramStart"/>
      <w:r>
        <w:rPr>
          <w:rFonts w:ascii="Times New Roman CYR" w:hAnsi="Times New Roman CYR" w:cs="Times New Roman CYR"/>
          <w:sz w:val="24"/>
          <w:szCs w:val="24"/>
        </w:rPr>
        <w:t>в</w:t>
      </w:r>
      <w:proofErr w:type="gramEnd"/>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gramStart"/>
      <w:r>
        <w:rPr>
          <w:rFonts w:ascii="Times New Roman CYR" w:hAnsi="Times New Roman CYR" w:cs="Times New Roman CYR"/>
          <w:sz w:val="24"/>
          <w:szCs w:val="24"/>
        </w:rPr>
        <w:t>Ц</w:t>
      </w:r>
      <w:proofErr w:type="gramEnd"/>
      <w:r>
        <w:rPr>
          <w:rFonts w:ascii="Times New Roman CYR" w:hAnsi="Times New Roman CYR" w:cs="Times New Roman CYR"/>
          <w:sz w:val="24"/>
          <w:szCs w:val="24"/>
        </w:rPr>
        <w:t>інні папери</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w:t>
      </w:r>
      <w:proofErr w:type="gramStart"/>
      <w:r>
        <w:rPr>
          <w:rFonts w:ascii="Times New Roman CYR" w:hAnsi="Times New Roman CYR" w:cs="Times New Roman CYR"/>
          <w:sz w:val="24"/>
          <w:szCs w:val="24"/>
        </w:rPr>
        <w:t>р</w:t>
      </w:r>
      <w:proofErr w:type="gramEnd"/>
      <w:r>
        <w:rPr>
          <w:rFonts w:ascii="Times New Roman CYR" w:hAnsi="Times New Roman CYR" w:cs="Times New Roman CYR"/>
          <w:sz w:val="24"/>
          <w:szCs w:val="24"/>
        </w:rPr>
        <w:t xml:space="preserve"> доходу за видами діяльності особи</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2. </w:t>
      </w:r>
      <w:proofErr w:type="gramStart"/>
      <w:r>
        <w:rPr>
          <w:rFonts w:ascii="Times New Roman CYR" w:hAnsi="Times New Roman CYR" w:cs="Times New Roman CYR"/>
          <w:sz w:val="24"/>
          <w:szCs w:val="24"/>
        </w:rPr>
        <w:t>Р</w:t>
      </w:r>
      <w:proofErr w:type="gramEnd"/>
      <w:r>
        <w:rPr>
          <w:rFonts w:ascii="Times New Roman CYR" w:hAnsi="Times New Roman CYR" w:cs="Times New Roman CYR"/>
          <w:sz w:val="24"/>
          <w:szCs w:val="24"/>
        </w:rPr>
        <w:t>ічна фінансова звітність</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 Твердження щодо </w:t>
      </w:r>
      <w:proofErr w:type="gramStart"/>
      <w:r>
        <w:rPr>
          <w:rFonts w:ascii="Times New Roman CYR" w:hAnsi="Times New Roman CYR" w:cs="Times New Roman CYR"/>
          <w:sz w:val="24"/>
          <w:szCs w:val="24"/>
        </w:rPr>
        <w:t>р</w:t>
      </w:r>
      <w:proofErr w:type="gramEnd"/>
      <w:r>
        <w:rPr>
          <w:rFonts w:ascii="Times New Roman CYR" w:hAnsi="Times New Roman CYR" w:cs="Times New Roman CYR"/>
          <w:sz w:val="24"/>
          <w:szCs w:val="24"/>
        </w:rPr>
        <w:t>ічної інформації</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 інформація щодо наявності </w:t>
      </w:r>
      <w:proofErr w:type="gramStart"/>
      <w:r>
        <w:rPr>
          <w:rFonts w:ascii="Times New Roman CYR" w:hAnsi="Times New Roman CYR" w:cs="Times New Roman CYR"/>
          <w:sz w:val="24"/>
          <w:szCs w:val="24"/>
        </w:rPr>
        <w:t>у ем</w:t>
      </w:r>
      <w:proofErr w:type="gramEnd"/>
      <w:r>
        <w:rPr>
          <w:rFonts w:ascii="Times New Roman CYR" w:hAnsi="Times New Roman CYR" w:cs="Times New Roman CYR"/>
          <w:sz w:val="24"/>
          <w:szCs w:val="24"/>
        </w:rPr>
        <w:t>ітента відносин з іноземними державами зони ризику</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sectPr w:rsidR="0014659E">
          <w:pgSz w:w="12240" w:h="15840"/>
          <w:pgMar w:top="570" w:right="720" w:bottom="570" w:left="720" w:header="720" w:footer="720" w:gutter="0"/>
          <w:cols w:space="720"/>
          <w:noEndnote/>
        </w:sectPr>
      </w:pPr>
    </w:p>
    <w:p w:rsidR="0014659E" w:rsidRDefault="009461F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Приватне акц</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онерне товариство "МОЛОКОТЕХСЕРВIС"</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ПрАТ "МОЛОКОТЕХСЕРВ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С"</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13451632</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05.08.2001</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49051, Україна, Дніпропетровська обл., Iндустрiальний р-н, м</w:t>
            </w:r>
            <w:proofErr w:type="gramStart"/>
            <w:r w:rsidRPr="009461FB">
              <w:rPr>
                <w:rFonts w:ascii="Times New Roman CYR" w:eastAsiaTheme="minorEastAsia" w:hAnsi="Times New Roman CYR" w:cs="Times New Roman CYR"/>
                <w:sz w:val="24"/>
                <w:szCs w:val="24"/>
              </w:rPr>
              <w:t>.Д</w:t>
            </w:r>
            <w:proofErr w:type="gramEnd"/>
            <w:r w:rsidRPr="009461FB">
              <w:rPr>
                <w:rFonts w:ascii="Times New Roman CYR" w:eastAsiaTheme="minorEastAsia" w:hAnsi="Times New Roman CYR" w:cs="Times New Roman CYR"/>
                <w:sz w:val="24"/>
                <w:szCs w:val="24"/>
              </w:rPr>
              <w:t>нiпро, Байкальська,12-А. Фактичне: 49051, Україна, Дніпропетровська обл., Iндустрiальний р-н, м</w:t>
            </w:r>
            <w:proofErr w:type="gramStart"/>
            <w:r w:rsidRPr="009461FB">
              <w:rPr>
                <w:rFonts w:ascii="Times New Roman CYR" w:eastAsiaTheme="minorEastAsia" w:hAnsi="Times New Roman CYR" w:cs="Times New Roman CYR"/>
                <w:sz w:val="24"/>
                <w:szCs w:val="24"/>
              </w:rPr>
              <w:t>.Д</w:t>
            </w:r>
            <w:proofErr w:type="gramEnd"/>
            <w:r w:rsidRPr="009461FB">
              <w:rPr>
                <w:rFonts w:ascii="Times New Roman CYR" w:eastAsiaTheme="minorEastAsia" w:hAnsi="Times New Roman CYR" w:cs="Times New Roman CYR"/>
                <w:sz w:val="24"/>
                <w:szCs w:val="24"/>
              </w:rPr>
              <w:t>нiпро, Байкальська,12-А</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49051, Україна, Днiпропетровська обл., Iндустрiальний р-н, м</w:t>
            </w:r>
            <w:proofErr w:type="gramStart"/>
            <w:r w:rsidRPr="009461FB">
              <w:rPr>
                <w:rFonts w:ascii="Times New Roman CYR" w:eastAsiaTheme="minorEastAsia" w:hAnsi="Times New Roman CYR" w:cs="Times New Roman CYR"/>
                <w:sz w:val="24"/>
                <w:szCs w:val="24"/>
              </w:rPr>
              <w:t>.Д</w:t>
            </w:r>
            <w:proofErr w:type="gramEnd"/>
            <w:r w:rsidRPr="009461FB">
              <w:rPr>
                <w:rFonts w:ascii="Times New Roman CYR" w:eastAsiaTheme="minorEastAsia" w:hAnsi="Times New Roman CYR" w:cs="Times New Roman CYR"/>
                <w:sz w:val="24"/>
                <w:szCs w:val="24"/>
              </w:rPr>
              <w:t>нiпро, Байкальська,12-А</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V</w:t>
            </w:r>
            <w:proofErr w:type="gramStart"/>
            <w:r w:rsidRPr="009461FB">
              <w:rPr>
                <w:rFonts w:ascii="Times New Roman CYR" w:eastAsiaTheme="minorEastAsia" w:hAnsi="Times New Roman CYR" w:cs="Times New Roman CYR"/>
                <w:sz w:val="24"/>
                <w:szCs w:val="24"/>
              </w:rPr>
              <w:tab/>
              <w:t>Е</w:t>
            </w:r>
            <w:proofErr w:type="gramEnd"/>
            <w:r w:rsidRPr="009461FB">
              <w:rPr>
                <w:rFonts w:ascii="Times New Roman CYR" w:eastAsiaTheme="minorEastAsia" w:hAnsi="Times New Roman CYR" w:cs="Times New Roman CYR"/>
                <w:sz w:val="24"/>
                <w:szCs w:val="24"/>
              </w:rPr>
              <w:t>мітент</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ab/>
              <w:t>Особа, яка надає забезпечення</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Особа має статус </w:t>
            </w:r>
            <w:proofErr w:type="gramStart"/>
            <w:r w:rsidRPr="009461FB">
              <w:rPr>
                <w:rFonts w:ascii="Times New Roman CYR" w:eastAsiaTheme="minorEastAsia" w:hAnsi="Times New Roman CYR" w:cs="Times New Roman CYR"/>
                <w:sz w:val="24"/>
                <w:szCs w:val="24"/>
              </w:rPr>
              <w:t>п</w:t>
            </w:r>
            <w:proofErr w:type="gramEnd"/>
            <w:r w:rsidRPr="009461FB">
              <w:rPr>
                <w:rFonts w:ascii="Times New Roman CYR" w:eastAsiaTheme="minorEastAsia" w:hAnsi="Times New Roman CYR" w:cs="Times New Roman CYR"/>
                <w:sz w:val="24"/>
                <w:szCs w:val="24"/>
              </w:rPr>
              <w:t>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ab/>
              <w:t>Так</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V</w:t>
            </w:r>
            <w:r w:rsidRPr="009461FB">
              <w:rPr>
                <w:rFonts w:ascii="Times New Roman CYR" w:eastAsiaTheme="minorEastAsia" w:hAnsi="Times New Roman CYR" w:cs="Times New Roman CYR"/>
                <w:sz w:val="24"/>
                <w:szCs w:val="24"/>
              </w:rPr>
              <w:tab/>
              <w:t>Ні</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Категорія </w:t>
            </w:r>
            <w:proofErr w:type="gramStart"/>
            <w:r w:rsidRPr="009461FB">
              <w:rPr>
                <w:rFonts w:ascii="Times New Roman CYR" w:eastAsiaTheme="minorEastAsia" w:hAnsi="Times New Roman CYR" w:cs="Times New Roman CYR"/>
                <w:sz w:val="24"/>
                <w:szCs w:val="24"/>
              </w:rPr>
              <w:t>п</w:t>
            </w:r>
            <w:proofErr w:type="gramEnd"/>
            <w:r w:rsidRPr="009461FB">
              <w:rPr>
                <w:rFonts w:ascii="Times New Roman CYR" w:eastAsiaTheme="minorEastAsia" w:hAnsi="Times New Roman CYR" w:cs="Times New Roman CYR"/>
                <w:sz w:val="24"/>
                <w:szCs w:val="24"/>
              </w:rPr>
              <w:t>ідприємства</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ab/>
              <w:t>Велике</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ab/>
              <w:t>Середнє</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V</w:t>
            </w:r>
            <w:r w:rsidRPr="009461FB">
              <w:rPr>
                <w:rFonts w:ascii="Times New Roman CYR" w:eastAsiaTheme="minorEastAsia" w:hAnsi="Times New Roman CYR" w:cs="Times New Roman CYR"/>
                <w:sz w:val="24"/>
                <w:szCs w:val="24"/>
              </w:rPr>
              <w:tab/>
              <w:t>Мале</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ab/>
              <w:t>Мікро</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moltexservisdp@ukr.net</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http://moltehservice.com.ua</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(096) 6097391</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150540</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Відсоток акцій (часток/паїв) у статутному капіталі, що належить державі</w:t>
            </w:r>
            <w:proofErr w:type="gramEnd"/>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0</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Відсоток акцій (часток, паїв) статутного капіталу, що передано </w:t>
            </w:r>
            <w:proofErr w:type="gramStart"/>
            <w:r w:rsidRPr="009461FB">
              <w:rPr>
                <w:rFonts w:ascii="Times New Roman CYR" w:eastAsiaTheme="minorEastAsia" w:hAnsi="Times New Roman CYR" w:cs="Times New Roman CYR"/>
                <w:sz w:val="24"/>
                <w:szCs w:val="24"/>
              </w:rPr>
              <w:t>до</w:t>
            </w:r>
            <w:proofErr w:type="gramEnd"/>
            <w:r w:rsidRPr="009461FB">
              <w:rPr>
                <w:rFonts w:ascii="Times New Roman CYR" w:eastAsiaTheme="minorEastAsia" w:hAnsi="Times New Roman CYR" w:cs="Times New Roman CYR"/>
                <w:sz w:val="24"/>
                <w:szCs w:val="24"/>
              </w:rPr>
              <w:t xml:space="preserve">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0</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Середня к</w:t>
            </w:r>
            <w:proofErr w:type="gramEnd"/>
            <w:r w:rsidRPr="009461FB">
              <w:rPr>
                <w:rFonts w:ascii="Times New Roman CYR" w:eastAsiaTheme="minorEastAsia" w:hAnsi="Times New Roman CYR" w:cs="Times New Roman CYR"/>
                <w:sz w:val="24"/>
                <w:szCs w:val="24"/>
              </w:rPr>
              <w:t>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8</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Витрати на оплату праці, тис. грн (для розрахунку фіктивності для суб'єктів малого </w:t>
            </w:r>
            <w:proofErr w:type="gramStart"/>
            <w:r w:rsidRPr="009461FB">
              <w:rPr>
                <w:rFonts w:ascii="Times New Roman CYR" w:eastAsiaTheme="minorEastAsia" w:hAnsi="Times New Roman CYR" w:cs="Times New Roman CYR"/>
                <w:sz w:val="24"/>
                <w:szCs w:val="24"/>
              </w:rPr>
              <w:t>п</w:t>
            </w:r>
            <w:proofErr w:type="gramEnd"/>
            <w:r w:rsidRPr="009461FB">
              <w:rPr>
                <w:rFonts w:ascii="Times New Roman CYR" w:eastAsiaTheme="minorEastAsia" w:hAnsi="Times New Roman CYR" w:cs="Times New Roman CYR"/>
                <w:sz w:val="24"/>
                <w:szCs w:val="24"/>
              </w:rPr>
              <w:t>ідприємництва)</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758,4</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68.20 - Надання в оренду й експлуатац</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ю власного чи орендованого нерухомого майна</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31.09 - Виробництво </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нших меблiв</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16.10 - Л</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сопильне та стругальне виробництво</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ab/>
              <w:t>Однорівнева</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V</w:t>
            </w:r>
            <w:r w:rsidRPr="009461FB">
              <w:rPr>
                <w:rFonts w:ascii="Times New Roman CYR" w:eastAsiaTheme="minorEastAsia" w:hAnsi="Times New Roman CYR" w:cs="Times New Roman CYR"/>
                <w:sz w:val="24"/>
                <w:szCs w:val="24"/>
              </w:rPr>
              <w:tab/>
              <w:t>Дворівнева</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ab/>
              <w:t>Інше</w:t>
            </w:r>
          </w:p>
        </w:tc>
      </w:tr>
    </w:tbl>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Повне найменування (в т.ч. фі</w:t>
            </w:r>
            <w:proofErr w:type="gramStart"/>
            <w:r w:rsidRPr="009461FB">
              <w:rPr>
                <w:rFonts w:ascii="Times New Roman CYR" w:eastAsiaTheme="minorEastAsia" w:hAnsi="Times New Roman CYR" w:cs="Times New Roman CYR"/>
                <w:sz w:val="24"/>
                <w:szCs w:val="24"/>
              </w:rPr>
              <w:t>л</w:t>
            </w:r>
            <w:proofErr w:type="gramEnd"/>
            <w:r w:rsidRPr="009461FB">
              <w:rPr>
                <w:rFonts w:ascii="Times New Roman CYR" w:eastAsiaTheme="minorEastAsia" w:hAnsi="Times New Roman CYR" w:cs="Times New Roman CYR"/>
                <w:sz w:val="24"/>
                <w:szCs w:val="24"/>
              </w:rPr>
              <w:t>ії, відділення банку)</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Акц</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онерне товариство "ОТП БАНК"</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21685166.</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UA153005280000026005455071108</w:t>
            </w:r>
          </w:p>
        </w:tc>
      </w:tr>
      <w:tr w:rsidR="0014659E" w:rsidRPr="009461FB">
        <w:trPr>
          <w:trHeight w:val="300"/>
        </w:trPr>
        <w:tc>
          <w:tcPr>
            <w:tcW w:w="500" w:type="dxa"/>
            <w:tcBorders>
              <w:top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Гривня</w:t>
            </w:r>
          </w:p>
        </w:tc>
      </w:tr>
    </w:tbl>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14659E" w:rsidRDefault="009461F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14659E" w:rsidRPr="009461FB">
        <w:trPr>
          <w:trHeight w:val="2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з/</w:t>
            </w:r>
            <w:proofErr w:type="gramStart"/>
            <w:r w:rsidRPr="009461FB">
              <w:rPr>
                <w:rFonts w:ascii="Times New Roman CYR" w:eastAsiaTheme="minorEastAsia" w:hAnsi="Times New Roman CYR" w:cs="Times New Roman CYR"/>
              </w:rPr>
              <w:t>п</w:t>
            </w:r>
            <w:proofErr w:type="gramEnd"/>
          </w:p>
        </w:tc>
        <w:tc>
          <w:tcPr>
            <w:tcW w:w="14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Персональний склад органу управління (контролю)</w:t>
            </w:r>
          </w:p>
        </w:tc>
      </w:tr>
      <w:tr w:rsidR="0014659E" w:rsidRPr="009461FB">
        <w:trPr>
          <w:trHeight w:val="2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w:t>
            </w:r>
          </w:p>
        </w:tc>
      </w:tr>
      <w:tr w:rsidR="0014659E" w:rsidRPr="009461FB">
        <w:trPr>
          <w:trHeight w:val="200"/>
        </w:trPr>
        <w:tc>
          <w:tcPr>
            <w:tcW w:w="55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Загальн</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збори акцiонерiв товариства</w:t>
            </w:r>
          </w:p>
        </w:tc>
        <w:tc>
          <w:tcPr>
            <w:tcW w:w="4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Колег</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альний орган</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Персональний склад зг</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дно реєстру акцiонерiв товариства.</w:t>
            </w:r>
          </w:p>
        </w:tc>
      </w:tr>
      <w:tr w:rsidR="0014659E" w:rsidRPr="009461FB">
        <w:trPr>
          <w:trHeight w:val="200"/>
        </w:trPr>
        <w:tc>
          <w:tcPr>
            <w:tcW w:w="55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Наглядова рада товариства</w:t>
            </w:r>
          </w:p>
        </w:tc>
        <w:tc>
          <w:tcPr>
            <w:tcW w:w="4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 (Три) особи</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Голова Наглядової ради - Шапченко Олександр Дмитрович;</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Член Наглядової ради - Мозгова Олена Олександр</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вна</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Член Наглядової ради - Багацька Тетяна Миколаївна</w:t>
            </w:r>
          </w:p>
        </w:tc>
      </w:tr>
      <w:tr w:rsidR="0014659E" w:rsidRPr="009461FB">
        <w:trPr>
          <w:trHeight w:val="200"/>
        </w:trPr>
        <w:tc>
          <w:tcPr>
            <w:tcW w:w="55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Рев</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зор</w:t>
            </w:r>
          </w:p>
        </w:tc>
        <w:tc>
          <w:tcPr>
            <w:tcW w:w="4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Одноос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бний контролюючий орган</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Карагенова Тамара Миколаївна</w:t>
            </w:r>
          </w:p>
        </w:tc>
      </w:tr>
      <w:tr w:rsidR="0014659E" w:rsidRPr="009461FB">
        <w:trPr>
          <w:trHeight w:val="200"/>
        </w:trPr>
        <w:tc>
          <w:tcPr>
            <w:tcW w:w="55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Одноос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бний виконавчий орган</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Меркушова Василина Михайл</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вна</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14659E">
      <w:pPr>
        <w:widowControl w:val="0"/>
        <w:autoSpaceDE w:val="0"/>
        <w:autoSpaceDN w:val="0"/>
        <w:adjustRightInd w:val="0"/>
        <w:spacing w:after="0" w:line="240" w:lineRule="auto"/>
        <w:rPr>
          <w:rFonts w:ascii="Times New Roman CYR" w:hAnsi="Times New Roman CYR" w:cs="Times New Roman CYR"/>
        </w:rPr>
        <w:sectPr w:rsidR="0014659E">
          <w:pgSz w:w="12240" w:h="15840"/>
          <w:pgMar w:top="570" w:right="720" w:bottom="570" w:left="720" w:header="720" w:footer="720" w:gutter="0"/>
          <w:cols w:space="720"/>
          <w:noEndnote/>
        </w:sectPr>
      </w:pP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 xml:space="preserve">Інформація щодо посадових </w:t>
      </w:r>
      <w:proofErr w:type="gramStart"/>
      <w:r>
        <w:rPr>
          <w:rFonts w:ascii="Times New Roman CYR" w:hAnsi="Times New Roman CYR" w:cs="Times New Roman CYR"/>
          <w:b/>
          <w:bCs/>
          <w:sz w:val="24"/>
          <w:szCs w:val="24"/>
        </w:rPr>
        <w:t>осіб</w:t>
      </w:r>
      <w:proofErr w:type="gramEnd"/>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14659E" w:rsidRPr="009461FB">
        <w:trPr>
          <w:trHeight w:val="2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 з/</w:t>
            </w:r>
            <w:proofErr w:type="gramStart"/>
            <w:r w:rsidRPr="009461FB">
              <w:rPr>
                <w:rFonts w:ascii="Times New Roman CYR" w:eastAsiaTheme="minorEastAsia" w:hAnsi="Times New Roman CYR" w:cs="Times New Roman CYR"/>
                <w:sz w:val="20"/>
                <w:szCs w:val="20"/>
              </w:rPr>
              <w:t>п</w:t>
            </w:r>
            <w:proofErr w:type="gramEnd"/>
          </w:p>
        </w:tc>
        <w:tc>
          <w:tcPr>
            <w:tcW w:w="20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І</w:t>
            </w:r>
            <w:proofErr w:type="gramStart"/>
            <w:r w:rsidRPr="009461FB">
              <w:rPr>
                <w:rFonts w:ascii="Times New Roman CYR" w:eastAsiaTheme="minorEastAsia" w:hAnsi="Times New Roman CYR" w:cs="Times New Roman CYR"/>
                <w:sz w:val="20"/>
                <w:szCs w:val="20"/>
              </w:rPr>
              <w:t>м'я</w:t>
            </w:r>
            <w:proofErr w:type="gramEnd"/>
          </w:p>
        </w:tc>
        <w:tc>
          <w:tcPr>
            <w:tcW w:w="1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roofErr w:type="gramStart"/>
            <w:r w:rsidRPr="009461FB">
              <w:rPr>
                <w:rFonts w:ascii="Times New Roman CYR" w:eastAsiaTheme="minorEastAsia" w:hAnsi="Times New Roman CYR" w:cs="Times New Roman CYR"/>
                <w:sz w:val="20"/>
                <w:szCs w:val="20"/>
              </w:rPr>
              <w:t>Р</w:t>
            </w:r>
            <w:proofErr w:type="gramEnd"/>
            <w:r w:rsidRPr="009461FB">
              <w:rPr>
                <w:rFonts w:ascii="Times New Roman CYR" w:eastAsiaTheme="minorEastAsia" w:hAnsi="Times New Roman CYR" w:cs="Times New Roman CYR"/>
                <w:sz w:val="20"/>
                <w:szCs w:val="20"/>
              </w:rPr>
              <w:t>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Повне найменування, ідентифікаційний код юридичної особи та посад</w:t>
            </w:r>
            <w:proofErr w:type="gramStart"/>
            <w:r w:rsidRPr="009461FB">
              <w:rPr>
                <w:rFonts w:ascii="Times New Roman CYR" w:eastAsiaTheme="minorEastAsia" w:hAnsi="Times New Roman CYR" w:cs="Times New Roman CYR"/>
                <w:sz w:val="20"/>
                <w:szCs w:val="20"/>
              </w:rPr>
              <w:t>а(</w:t>
            </w:r>
            <w:proofErr w:type="gramEnd"/>
            <w:r w:rsidRPr="009461FB">
              <w:rPr>
                <w:rFonts w:ascii="Times New Roman CYR" w:eastAsiaTheme="minorEastAsia" w:hAnsi="Times New Roman CYR" w:cs="Times New Roman CYR"/>
                <w:sz w:val="20"/>
                <w:szCs w:val="20"/>
              </w:rPr>
              <w:t>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Непогашена судимість за корисливі та посадові злочини (Так/Ні)</w:t>
            </w:r>
          </w:p>
        </w:tc>
      </w:tr>
      <w:tr w:rsidR="0014659E" w:rsidRPr="009461FB">
        <w:trPr>
          <w:trHeight w:val="2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11</w:t>
            </w:r>
          </w:p>
        </w:tc>
      </w:tr>
      <w:tr w:rsidR="0014659E" w:rsidRPr="009461FB">
        <w:trPr>
          <w:trHeight w:val="2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 xml:space="preserve">Голова Наглядової </w:t>
            </w:r>
            <w:proofErr w:type="gramStart"/>
            <w:r w:rsidRPr="009461FB">
              <w:rPr>
                <w:rFonts w:ascii="Times New Roman CYR" w:eastAsiaTheme="minorEastAsia" w:hAnsi="Times New Roman CYR" w:cs="Times New Roman CYR"/>
                <w:sz w:val="20"/>
                <w:szCs w:val="20"/>
              </w:rPr>
              <w:t>ради</w:t>
            </w:r>
            <w:proofErr w:type="gramEnd"/>
          </w:p>
        </w:tc>
        <w:tc>
          <w:tcPr>
            <w:tcW w:w="2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Шапченко Олександр Дмитрович</w:t>
            </w:r>
          </w:p>
        </w:tc>
        <w:tc>
          <w:tcPr>
            <w:tcW w:w="110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46</w:t>
            </w:r>
          </w:p>
        </w:tc>
        <w:tc>
          <w:tcPr>
            <w:tcW w:w="3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ПрАТ "Молокотехсерв</w:t>
            </w:r>
            <w:proofErr w:type="gramStart"/>
            <w:r w:rsidRPr="009461FB">
              <w:rPr>
                <w:rFonts w:ascii="Times New Roman CYR" w:eastAsiaTheme="minorEastAsia" w:hAnsi="Times New Roman CYR" w:cs="Times New Roman CYR"/>
                <w:sz w:val="20"/>
                <w:szCs w:val="20"/>
              </w:rPr>
              <w:t>i</w:t>
            </w:r>
            <w:proofErr w:type="gramEnd"/>
            <w:r w:rsidRPr="009461FB">
              <w:rPr>
                <w:rFonts w:ascii="Times New Roman CYR" w:eastAsiaTheme="minorEastAsia" w:hAnsi="Times New Roman CYR" w:cs="Times New Roman CYR"/>
                <w:sz w:val="20"/>
                <w:szCs w:val="20"/>
              </w:rPr>
              <w:t>с"</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13451632</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 xml:space="preserve">Голови Наглядової ради </w:t>
            </w:r>
          </w:p>
        </w:tc>
        <w:tc>
          <w:tcPr>
            <w:tcW w:w="1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16.04.2021</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Ні</w:t>
            </w:r>
          </w:p>
        </w:tc>
      </w:tr>
      <w:tr w:rsidR="0014659E" w:rsidRPr="009461FB">
        <w:trPr>
          <w:trHeight w:val="2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 xml:space="preserve">Член Наглядової </w:t>
            </w:r>
            <w:proofErr w:type="gramStart"/>
            <w:r w:rsidRPr="009461FB">
              <w:rPr>
                <w:rFonts w:ascii="Times New Roman CYR" w:eastAsiaTheme="minorEastAsia" w:hAnsi="Times New Roman CYR" w:cs="Times New Roman CYR"/>
                <w:sz w:val="20"/>
                <w:szCs w:val="20"/>
              </w:rPr>
              <w:t>ради</w:t>
            </w:r>
            <w:proofErr w:type="gramEnd"/>
          </w:p>
        </w:tc>
        <w:tc>
          <w:tcPr>
            <w:tcW w:w="2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Мозгова Олена Олександр</w:t>
            </w:r>
            <w:proofErr w:type="gramStart"/>
            <w:r w:rsidRPr="009461FB">
              <w:rPr>
                <w:rFonts w:ascii="Times New Roman CYR" w:eastAsiaTheme="minorEastAsia" w:hAnsi="Times New Roman CYR" w:cs="Times New Roman CYR"/>
                <w:sz w:val="20"/>
                <w:szCs w:val="20"/>
              </w:rPr>
              <w:t>i</w:t>
            </w:r>
            <w:proofErr w:type="gramEnd"/>
            <w:r w:rsidRPr="009461FB">
              <w:rPr>
                <w:rFonts w:ascii="Times New Roman CYR" w:eastAsiaTheme="minorEastAsia" w:hAnsi="Times New Roman CYR" w:cs="Times New Roman CYR"/>
                <w:sz w:val="20"/>
                <w:szCs w:val="20"/>
              </w:rPr>
              <w:t>вна</w:t>
            </w:r>
          </w:p>
        </w:tc>
        <w:tc>
          <w:tcPr>
            <w:tcW w:w="110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1983</w:t>
            </w: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19</w:t>
            </w:r>
          </w:p>
        </w:tc>
        <w:tc>
          <w:tcPr>
            <w:tcW w:w="3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ПрАТ "Молокотехсерв</w:t>
            </w:r>
            <w:proofErr w:type="gramStart"/>
            <w:r w:rsidRPr="009461FB">
              <w:rPr>
                <w:rFonts w:ascii="Times New Roman CYR" w:eastAsiaTheme="minorEastAsia" w:hAnsi="Times New Roman CYR" w:cs="Times New Roman CYR"/>
                <w:sz w:val="20"/>
                <w:szCs w:val="20"/>
              </w:rPr>
              <w:t>i</w:t>
            </w:r>
            <w:proofErr w:type="gramEnd"/>
            <w:r w:rsidRPr="009461FB">
              <w:rPr>
                <w:rFonts w:ascii="Times New Roman CYR" w:eastAsiaTheme="minorEastAsia" w:hAnsi="Times New Roman CYR" w:cs="Times New Roman CYR"/>
                <w:sz w:val="20"/>
                <w:szCs w:val="20"/>
              </w:rPr>
              <w:t>с"</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13451632</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 xml:space="preserve">Член Наглядової </w:t>
            </w:r>
            <w:proofErr w:type="gramStart"/>
            <w:r w:rsidRPr="009461FB">
              <w:rPr>
                <w:rFonts w:ascii="Times New Roman CYR" w:eastAsiaTheme="minorEastAsia" w:hAnsi="Times New Roman CYR" w:cs="Times New Roman CYR"/>
                <w:sz w:val="20"/>
                <w:szCs w:val="20"/>
              </w:rPr>
              <w:t>ради</w:t>
            </w:r>
            <w:proofErr w:type="gramEnd"/>
          </w:p>
        </w:tc>
        <w:tc>
          <w:tcPr>
            <w:tcW w:w="1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16.04.2021</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Ні</w:t>
            </w:r>
          </w:p>
        </w:tc>
      </w:tr>
      <w:tr w:rsidR="0014659E" w:rsidRPr="009461FB">
        <w:trPr>
          <w:trHeight w:val="2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 xml:space="preserve">Член Наглядової </w:t>
            </w:r>
            <w:proofErr w:type="gramStart"/>
            <w:r w:rsidRPr="009461FB">
              <w:rPr>
                <w:rFonts w:ascii="Times New Roman CYR" w:eastAsiaTheme="minorEastAsia" w:hAnsi="Times New Roman CYR" w:cs="Times New Roman CYR"/>
                <w:sz w:val="20"/>
                <w:szCs w:val="20"/>
              </w:rPr>
              <w:t>ради</w:t>
            </w:r>
            <w:proofErr w:type="gramEnd"/>
          </w:p>
        </w:tc>
        <w:tc>
          <w:tcPr>
            <w:tcW w:w="2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Багацька Тетяна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1979</w:t>
            </w: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16</w:t>
            </w:r>
          </w:p>
        </w:tc>
        <w:tc>
          <w:tcPr>
            <w:tcW w:w="3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ПрАТ "Молокотехсерв</w:t>
            </w:r>
            <w:proofErr w:type="gramStart"/>
            <w:r w:rsidRPr="009461FB">
              <w:rPr>
                <w:rFonts w:ascii="Times New Roman CYR" w:eastAsiaTheme="minorEastAsia" w:hAnsi="Times New Roman CYR" w:cs="Times New Roman CYR"/>
                <w:sz w:val="20"/>
                <w:szCs w:val="20"/>
              </w:rPr>
              <w:t>i</w:t>
            </w:r>
            <w:proofErr w:type="gramEnd"/>
            <w:r w:rsidRPr="009461FB">
              <w:rPr>
                <w:rFonts w:ascii="Times New Roman CYR" w:eastAsiaTheme="minorEastAsia" w:hAnsi="Times New Roman CYR" w:cs="Times New Roman CYR"/>
                <w:sz w:val="20"/>
                <w:szCs w:val="20"/>
              </w:rPr>
              <w:t>с"</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13451632</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Охоронець</w:t>
            </w:r>
          </w:p>
        </w:tc>
        <w:tc>
          <w:tcPr>
            <w:tcW w:w="1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16.04.2021</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Ні</w:t>
            </w:r>
          </w:p>
        </w:tc>
      </w:tr>
    </w:tbl>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14659E" w:rsidRPr="009461FB">
        <w:trPr>
          <w:trHeight w:val="2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 з/</w:t>
            </w:r>
            <w:proofErr w:type="gramStart"/>
            <w:r w:rsidRPr="009461FB">
              <w:rPr>
                <w:rFonts w:ascii="Times New Roman CYR" w:eastAsiaTheme="minorEastAsia" w:hAnsi="Times New Roman CYR" w:cs="Times New Roman CYR"/>
                <w:sz w:val="20"/>
                <w:szCs w:val="20"/>
              </w:rPr>
              <w:t>п</w:t>
            </w:r>
            <w:proofErr w:type="gramEnd"/>
          </w:p>
        </w:tc>
        <w:tc>
          <w:tcPr>
            <w:tcW w:w="20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І</w:t>
            </w:r>
            <w:proofErr w:type="gramStart"/>
            <w:r w:rsidRPr="009461FB">
              <w:rPr>
                <w:rFonts w:ascii="Times New Roman CYR" w:eastAsiaTheme="minorEastAsia" w:hAnsi="Times New Roman CYR" w:cs="Times New Roman CYR"/>
                <w:sz w:val="20"/>
                <w:szCs w:val="20"/>
              </w:rPr>
              <w:t>м'я</w:t>
            </w:r>
            <w:proofErr w:type="gramEnd"/>
          </w:p>
        </w:tc>
        <w:tc>
          <w:tcPr>
            <w:tcW w:w="1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roofErr w:type="gramStart"/>
            <w:r w:rsidRPr="009461FB">
              <w:rPr>
                <w:rFonts w:ascii="Times New Roman CYR" w:eastAsiaTheme="minorEastAsia" w:hAnsi="Times New Roman CYR" w:cs="Times New Roman CYR"/>
                <w:sz w:val="20"/>
                <w:szCs w:val="20"/>
              </w:rPr>
              <w:t>Р</w:t>
            </w:r>
            <w:proofErr w:type="gramEnd"/>
            <w:r w:rsidRPr="009461FB">
              <w:rPr>
                <w:rFonts w:ascii="Times New Roman CYR" w:eastAsiaTheme="minorEastAsia" w:hAnsi="Times New Roman CYR" w:cs="Times New Roman CYR"/>
                <w:sz w:val="20"/>
                <w:szCs w:val="20"/>
              </w:rPr>
              <w:t>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Повне найменування, ідентифікаційний код юридичної особи та посад</w:t>
            </w:r>
            <w:proofErr w:type="gramStart"/>
            <w:r w:rsidRPr="009461FB">
              <w:rPr>
                <w:rFonts w:ascii="Times New Roman CYR" w:eastAsiaTheme="minorEastAsia" w:hAnsi="Times New Roman CYR" w:cs="Times New Roman CYR"/>
                <w:sz w:val="20"/>
                <w:szCs w:val="20"/>
              </w:rPr>
              <w:t>а(</w:t>
            </w:r>
            <w:proofErr w:type="gramEnd"/>
            <w:r w:rsidRPr="009461FB">
              <w:rPr>
                <w:rFonts w:ascii="Times New Roman CYR" w:eastAsiaTheme="minorEastAsia" w:hAnsi="Times New Roman CYR" w:cs="Times New Roman CYR"/>
                <w:sz w:val="20"/>
                <w:szCs w:val="20"/>
              </w:rPr>
              <w:t>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Непогашена судимість за корисливі та посадові злочини (Так/Ні)</w:t>
            </w:r>
          </w:p>
        </w:tc>
      </w:tr>
      <w:tr w:rsidR="0014659E" w:rsidRPr="009461FB">
        <w:trPr>
          <w:trHeight w:val="2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11</w:t>
            </w:r>
          </w:p>
        </w:tc>
      </w:tr>
      <w:tr w:rsidR="0014659E" w:rsidRPr="009461FB">
        <w:trPr>
          <w:trHeight w:val="2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Меркушова Василина Михайл</w:t>
            </w:r>
            <w:proofErr w:type="gramStart"/>
            <w:r w:rsidRPr="009461FB">
              <w:rPr>
                <w:rFonts w:ascii="Times New Roman CYR" w:eastAsiaTheme="minorEastAsia" w:hAnsi="Times New Roman CYR" w:cs="Times New Roman CYR"/>
                <w:sz w:val="20"/>
                <w:szCs w:val="20"/>
              </w:rPr>
              <w:t>i</w:t>
            </w:r>
            <w:proofErr w:type="gramEnd"/>
            <w:r w:rsidRPr="009461FB">
              <w:rPr>
                <w:rFonts w:ascii="Times New Roman CYR" w:eastAsiaTheme="minorEastAsia" w:hAnsi="Times New Roman CYR" w:cs="Times New Roman CYR"/>
                <w:sz w:val="20"/>
                <w:szCs w:val="20"/>
              </w:rPr>
              <w:t>вна</w:t>
            </w:r>
          </w:p>
        </w:tc>
        <w:tc>
          <w:tcPr>
            <w:tcW w:w="110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середня спец</w:t>
            </w:r>
            <w:proofErr w:type="gramStart"/>
            <w:r w:rsidRPr="009461FB">
              <w:rPr>
                <w:rFonts w:ascii="Times New Roman CYR" w:eastAsiaTheme="minorEastAsia" w:hAnsi="Times New Roman CYR" w:cs="Times New Roman CYR"/>
                <w:sz w:val="20"/>
                <w:szCs w:val="20"/>
              </w:rPr>
              <w:t>i</w:t>
            </w:r>
            <w:proofErr w:type="gramEnd"/>
            <w:r w:rsidRPr="009461FB">
              <w:rPr>
                <w:rFonts w:ascii="Times New Roman CYR" w:eastAsiaTheme="minorEastAsia" w:hAnsi="Times New Roman CYR" w:cs="Times New Roman CYR"/>
                <w:sz w:val="20"/>
                <w:szCs w:val="20"/>
              </w:rPr>
              <w:t>альна</w:t>
            </w:r>
          </w:p>
        </w:tc>
        <w:tc>
          <w:tcPr>
            <w:tcW w:w="9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46</w:t>
            </w:r>
          </w:p>
        </w:tc>
        <w:tc>
          <w:tcPr>
            <w:tcW w:w="3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ПрАТ "Молокотехсерв</w:t>
            </w:r>
            <w:proofErr w:type="gramStart"/>
            <w:r w:rsidRPr="009461FB">
              <w:rPr>
                <w:rFonts w:ascii="Times New Roman CYR" w:eastAsiaTheme="minorEastAsia" w:hAnsi="Times New Roman CYR" w:cs="Times New Roman CYR"/>
                <w:sz w:val="20"/>
                <w:szCs w:val="20"/>
              </w:rPr>
              <w:t>i</w:t>
            </w:r>
            <w:proofErr w:type="gramEnd"/>
            <w:r w:rsidRPr="009461FB">
              <w:rPr>
                <w:rFonts w:ascii="Times New Roman CYR" w:eastAsiaTheme="minorEastAsia" w:hAnsi="Times New Roman CYR" w:cs="Times New Roman CYR"/>
                <w:sz w:val="20"/>
                <w:szCs w:val="20"/>
              </w:rPr>
              <w:t>с"</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13451632</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Голова Правл</w:t>
            </w:r>
            <w:proofErr w:type="gramStart"/>
            <w:r w:rsidRPr="009461FB">
              <w:rPr>
                <w:rFonts w:ascii="Times New Roman CYR" w:eastAsiaTheme="minorEastAsia" w:hAnsi="Times New Roman CYR" w:cs="Times New Roman CYR"/>
                <w:sz w:val="20"/>
                <w:szCs w:val="20"/>
              </w:rPr>
              <w:t>i</w:t>
            </w:r>
            <w:proofErr w:type="gramEnd"/>
            <w:r w:rsidRPr="009461FB">
              <w:rPr>
                <w:rFonts w:ascii="Times New Roman CYR" w:eastAsiaTheme="minorEastAsia" w:hAnsi="Times New Roman CYR" w:cs="Times New Roman CYR"/>
                <w:sz w:val="20"/>
                <w:szCs w:val="20"/>
              </w:rPr>
              <w:t>ння,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01.07.2017</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на невизначений терм</w:t>
            </w:r>
            <w:proofErr w:type="gramStart"/>
            <w:r w:rsidRPr="009461FB">
              <w:rPr>
                <w:rFonts w:ascii="Times New Roman CYR" w:eastAsiaTheme="minorEastAsia" w:hAnsi="Times New Roman CYR" w:cs="Times New Roman CYR"/>
                <w:sz w:val="20"/>
                <w:szCs w:val="20"/>
              </w:rPr>
              <w:t>i</w:t>
            </w:r>
            <w:proofErr w:type="gramEnd"/>
            <w:r w:rsidRPr="009461FB">
              <w:rPr>
                <w:rFonts w:ascii="Times New Roman CYR" w:eastAsiaTheme="minorEastAsia" w:hAnsi="Times New Roman CYR" w:cs="Times New Roman CYR"/>
                <w:sz w:val="20"/>
                <w:szCs w:val="20"/>
              </w:rPr>
              <w:t>н</w:t>
            </w:r>
          </w:p>
        </w:tc>
        <w:tc>
          <w:tcPr>
            <w:tcW w:w="14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Ні</w:t>
            </w:r>
          </w:p>
        </w:tc>
      </w:tr>
    </w:tbl>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14659E" w:rsidRPr="009461FB">
        <w:trPr>
          <w:trHeight w:val="2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 з/</w:t>
            </w:r>
            <w:proofErr w:type="gramStart"/>
            <w:r w:rsidRPr="009461FB">
              <w:rPr>
                <w:rFonts w:ascii="Times New Roman CYR" w:eastAsiaTheme="minorEastAsia" w:hAnsi="Times New Roman CYR" w:cs="Times New Roman CYR"/>
                <w:sz w:val="20"/>
                <w:szCs w:val="20"/>
              </w:rPr>
              <w:t>п</w:t>
            </w:r>
            <w:proofErr w:type="gramEnd"/>
          </w:p>
        </w:tc>
        <w:tc>
          <w:tcPr>
            <w:tcW w:w="20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І</w:t>
            </w:r>
            <w:proofErr w:type="gramStart"/>
            <w:r w:rsidRPr="009461FB">
              <w:rPr>
                <w:rFonts w:ascii="Times New Roman CYR" w:eastAsiaTheme="minorEastAsia" w:hAnsi="Times New Roman CYR" w:cs="Times New Roman CYR"/>
                <w:sz w:val="20"/>
                <w:szCs w:val="20"/>
              </w:rPr>
              <w:t>м'я</w:t>
            </w:r>
            <w:proofErr w:type="gramEnd"/>
          </w:p>
        </w:tc>
        <w:tc>
          <w:tcPr>
            <w:tcW w:w="1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roofErr w:type="gramStart"/>
            <w:r w:rsidRPr="009461FB">
              <w:rPr>
                <w:rFonts w:ascii="Times New Roman CYR" w:eastAsiaTheme="minorEastAsia" w:hAnsi="Times New Roman CYR" w:cs="Times New Roman CYR"/>
                <w:sz w:val="20"/>
                <w:szCs w:val="20"/>
              </w:rPr>
              <w:t>Р</w:t>
            </w:r>
            <w:proofErr w:type="gramEnd"/>
            <w:r w:rsidRPr="009461FB">
              <w:rPr>
                <w:rFonts w:ascii="Times New Roman CYR" w:eastAsiaTheme="minorEastAsia" w:hAnsi="Times New Roman CYR" w:cs="Times New Roman CYR"/>
                <w:sz w:val="20"/>
                <w:szCs w:val="20"/>
              </w:rPr>
              <w:t>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Повне найменування, ідентифікаційний код юридичної особи та посад</w:t>
            </w:r>
            <w:proofErr w:type="gramStart"/>
            <w:r w:rsidRPr="009461FB">
              <w:rPr>
                <w:rFonts w:ascii="Times New Roman CYR" w:eastAsiaTheme="minorEastAsia" w:hAnsi="Times New Roman CYR" w:cs="Times New Roman CYR"/>
                <w:sz w:val="20"/>
                <w:szCs w:val="20"/>
              </w:rPr>
              <w:t>а(</w:t>
            </w:r>
            <w:proofErr w:type="gramEnd"/>
            <w:r w:rsidRPr="009461FB">
              <w:rPr>
                <w:rFonts w:ascii="Times New Roman CYR" w:eastAsiaTheme="minorEastAsia" w:hAnsi="Times New Roman CYR" w:cs="Times New Roman CYR"/>
                <w:sz w:val="20"/>
                <w:szCs w:val="20"/>
              </w:rPr>
              <w:t>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Непогашена судимість за корисливі та посадові злочини (Так/Ні)</w:t>
            </w:r>
          </w:p>
        </w:tc>
      </w:tr>
      <w:tr w:rsidR="0014659E" w:rsidRPr="009461FB">
        <w:trPr>
          <w:trHeight w:val="2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11</w:t>
            </w:r>
          </w:p>
        </w:tc>
      </w:tr>
      <w:tr w:rsidR="0014659E" w:rsidRPr="009461FB">
        <w:trPr>
          <w:trHeight w:val="2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Рев</w:t>
            </w:r>
            <w:proofErr w:type="gramStart"/>
            <w:r w:rsidRPr="009461FB">
              <w:rPr>
                <w:rFonts w:ascii="Times New Roman CYR" w:eastAsiaTheme="minorEastAsia" w:hAnsi="Times New Roman CYR" w:cs="Times New Roman CYR"/>
                <w:sz w:val="20"/>
                <w:szCs w:val="20"/>
              </w:rPr>
              <w:t>i</w:t>
            </w:r>
            <w:proofErr w:type="gramEnd"/>
            <w:r w:rsidRPr="009461FB">
              <w:rPr>
                <w:rFonts w:ascii="Times New Roman CYR" w:eastAsiaTheme="minorEastAsia" w:hAnsi="Times New Roman CYR" w:cs="Times New Roman CYR"/>
                <w:sz w:val="20"/>
                <w:szCs w:val="20"/>
              </w:rPr>
              <w:t>зор</w:t>
            </w:r>
          </w:p>
        </w:tc>
        <w:tc>
          <w:tcPr>
            <w:tcW w:w="2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Карагенова Тамара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1946</w:t>
            </w:r>
          </w:p>
        </w:tc>
        <w:tc>
          <w:tcPr>
            <w:tcW w:w="1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середня спец</w:t>
            </w:r>
            <w:proofErr w:type="gramStart"/>
            <w:r w:rsidRPr="009461FB">
              <w:rPr>
                <w:rFonts w:ascii="Times New Roman CYR" w:eastAsiaTheme="minorEastAsia" w:hAnsi="Times New Roman CYR" w:cs="Times New Roman CYR"/>
                <w:sz w:val="20"/>
                <w:szCs w:val="20"/>
              </w:rPr>
              <w:t>i</w:t>
            </w:r>
            <w:proofErr w:type="gramEnd"/>
            <w:r w:rsidRPr="009461FB">
              <w:rPr>
                <w:rFonts w:ascii="Times New Roman CYR" w:eastAsiaTheme="minorEastAsia" w:hAnsi="Times New Roman CYR" w:cs="Times New Roman CYR"/>
                <w:sz w:val="20"/>
                <w:szCs w:val="20"/>
              </w:rPr>
              <w:t>альна</w:t>
            </w:r>
          </w:p>
        </w:tc>
        <w:tc>
          <w:tcPr>
            <w:tcW w:w="9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ПрАТ "Молокотехсерв</w:t>
            </w:r>
            <w:proofErr w:type="gramStart"/>
            <w:r w:rsidRPr="009461FB">
              <w:rPr>
                <w:rFonts w:ascii="Times New Roman CYR" w:eastAsiaTheme="minorEastAsia" w:hAnsi="Times New Roman CYR" w:cs="Times New Roman CYR"/>
                <w:sz w:val="20"/>
                <w:szCs w:val="20"/>
              </w:rPr>
              <w:t>i</w:t>
            </w:r>
            <w:proofErr w:type="gramEnd"/>
            <w:r w:rsidRPr="009461FB">
              <w:rPr>
                <w:rFonts w:ascii="Times New Roman CYR" w:eastAsiaTheme="minorEastAsia" w:hAnsi="Times New Roman CYR" w:cs="Times New Roman CYR"/>
                <w:sz w:val="20"/>
                <w:szCs w:val="20"/>
              </w:rPr>
              <w:t>с"</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13451632</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Рев</w:t>
            </w:r>
            <w:proofErr w:type="gramStart"/>
            <w:r w:rsidRPr="009461FB">
              <w:rPr>
                <w:rFonts w:ascii="Times New Roman CYR" w:eastAsiaTheme="minorEastAsia" w:hAnsi="Times New Roman CYR" w:cs="Times New Roman CYR"/>
                <w:sz w:val="20"/>
                <w:szCs w:val="20"/>
              </w:rPr>
              <w:t>i</w:t>
            </w:r>
            <w:proofErr w:type="gramEnd"/>
            <w:r w:rsidRPr="009461FB">
              <w:rPr>
                <w:rFonts w:ascii="Times New Roman CYR" w:eastAsiaTheme="minorEastAsia" w:hAnsi="Times New Roman CYR" w:cs="Times New Roman CYR"/>
                <w:sz w:val="20"/>
                <w:szCs w:val="20"/>
              </w:rPr>
              <w:t>зор</w:t>
            </w:r>
          </w:p>
        </w:tc>
        <w:tc>
          <w:tcPr>
            <w:tcW w:w="1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16.04.2021</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Ні</w:t>
            </w:r>
          </w:p>
        </w:tc>
      </w:tr>
    </w:tbl>
    <w:p w:rsidR="0014659E" w:rsidRDefault="0014659E">
      <w:pPr>
        <w:widowControl w:val="0"/>
        <w:autoSpaceDE w:val="0"/>
        <w:autoSpaceDN w:val="0"/>
        <w:adjustRightInd w:val="0"/>
        <w:spacing w:after="0" w:line="240" w:lineRule="auto"/>
        <w:rPr>
          <w:rFonts w:ascii="Times New Roman CYR" w:hAnsi="Times New Roman CYR" w:cs="Times New Roman CYR"/>
          <w:sz w:val="20"/>
          <w:szCs w:val="20"/>
        </w:rPr>
      </w:pP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14659E" w:rsidRPr="009461FB">
        <w:trPr>
          <w:trHeight w:val="300"/>
        </w:trPr>
        <w:tc>
          <w:tcPr>
            <w:tcW w:w="550" w:type="dxa"/>
            <w:vMerge w:val="restart"/>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 xml:space="preserve">№ </w:t>
            </w:r>
            <w:r w:rsidRPr="009461FB">
              <w:rPr>
                <w:rFonts w:ascii="Times New Roman CYR" w:eastAsiaTheme="minorEastAsia" w:hAnsi="Times New Roman CYR" w:cs="Times New Roman CYR"/>
                <w:sz w:val="20"/>
                <w:szCs w:val="20"/>
              </w:rPr>
              <w:lastRenderedPageBreak/>
              <w:t>з/</w:t>
            </w:r>
            <w:proofErr w:type="gramStart"/>
            <w:r w:rsidRPr="009461FB">
              <w:rPr>
                <w:rFonts w:ascii="Times New Roman CYR" w:eastAsiaTheme="minorEastAsia" w:hAnsi="Times New Roman CYR" w:cs="Times New Roman CYR"/>
                <w:sz w:val="20"/>
                <w:szCs w:val="20"/>
              </w:rPr>
              <w:t>п</w:t>
            </w:r>
            <w:proofErr w:type="gramEnd"/>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lastRenderedPageBreak/>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І</w:t>
            </w:r>
            <w:proofErr w:type="gramStart"/>
            <w:r w:rsidRPr="009461FB">
              <w:rPr>
                <w:rFonts w:ascii="Times New Roman CYR" w:eastAsiaTheme="minorEastAsia" w:hAnsi="Times New Roman CYR" w:cs="Times New Roman CYR"/>
                <w:sz w:val="20"/>
                <w:szCs w:val="20"/>
              </w:rPr>
              <w:t>м'я</w:t>
            </w:r>
            <w:proofErr w:type="gramEnd"/>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 xml:space="preserve">Кількість акцій, </w:t>
            </w:r>
            <w:r w:rsidRPr="009461FB">
              <w:rPr>
                <w:rFonts w:ascii="Times New Roman CYR" w:eastAsiaTheme="minorEastAsia" w:hAnsi="Times New Roman CYR" w:cs="Times New Roman CYR"/>
                <w:sz w:val="20"/>
                <w:szCs w:val="20"/>
              </w:rPr>
              <w:lastRenderedPageBreak/>
              <w:t>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lastRenderedPageBreak/>
              <w:t xml:space="preserve">Від загальної </w:t>
            </w:r>
            <w:r w:rsidRPr="009461FB">
              <w:rPr>
                <w:rFonts w:ascii="Times New Roman CYR" w:eastAsiaTheme="minorEastAsia" w:hAnsi="Times New Roman CYR" w:cs="Times New Roman CYR"/>
                <w:sz w:val="20"/>
                <w:szCs w:val="20"/>
              </w:rPr>
              <w:lastRenderedPageBreak/>
              <w:t>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lastRenderedPageBreak/>
              <w:t>Кількість за типами акцій</w:t>
            </w:r>
          </w:p>
        </w:tc>
      </w:tr>
      <w:tr w:rsidR="0014659E" w:rsidRPr="009461FB">
        <w:trPr>
          <w:trHeight w:val="300"/>
        </w:trPr>
        <w:tc>
          <w:tcPr>
            <w:tcW w:w="550" w:type="dxa"/>
            <w:vMerge/>
            <w:tcBorders>
              <w:top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привілейовані іменні</w:t>
            </w:r>
          </w:p>
        </w:tc>
      </w:tr>
      <w:tr w:rsidR="0014659E" w:rsidRPr="009461FB">
        <w:trPr>
          <w:trHeight w:val="3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9</w:t>
            </w:r>
          </w:p>
        </w:tc>
      </w:tr>
      <w:tr w:rsidR="0014659E" w:rsidRPr="009461FB">
        <w:trPr>
          <w:trHeight w:val="3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Меркушова Василина Михайл</w:t>
            </w:r>
            <w:proofErr w:type="gramStart"/>
            <w:r w:rsidRPr="009461FB">
              <w:rPr>
                <w:rFonts w:ascii="Times New Roman CYR" w:eastAsiaTheme="minorEastAsia" w:hAnsi="Times New Roman CYR" w:cs="Times New Roman CYR"/>
                <w:sz w:val="20"/>
                <w:szCs w:val="20"/>
              </w:rPr>
              <w:t>i</w:t>
            </w:r>
            <w:proofErr w:type="gramEnd"/>
            <w:r w:rsidRPr="009461FB">
              <w:rPr>
                <w:rFonts w:ascii="Times New Roman CYR" w:eastAsiaTheme="minorEastAsia" w:hAnsi="Times New Roman CYR" w:cs="Times New Roman CYR"/>
                <w:sz w:val="20"/>
                <w:szCs w:val="20"/>
              </w:rPr>
              <w:t>вна</w:t>
            </w: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69 785</w:t>
            </w: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11,5891</w:t>
            </w:r>
          </w:p>
        </w:tc>
        <w:tc>
          <w:tcPr>
            <w:tcW w:w="17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69 785</w:t>
            </w:r>
          </w:p>
        </w:tc>
        <w:tc>
          <w:tcPr>
            <w:tcW w:w="17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0</w:t>
            </w:r>
          </w:p>
        </w:tc>
      </w:tr>
      <w:tr w:rsidR="0014659E" w:rsidRPr="009461FB">
        <w:trPr>
          <w:trHeight w:val="3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 xml:space="preserve">Голова Наглядової </w:t>
            </w:r>
            <w:proofErr w:type="gramStart"/>
            <w:r w:rsidRPr="009461FB">
              <w:rPr>
                <w:rFonts w:ascii="Times New Roman CYR" w:eastAsiaTheme="minorEastAsia" w:hAnsi="Times New Roman CYR" w:cs="Times New Roman CYR"/>
                <w:sz w:val="20"/>
                <w:szCs w:val="20"/>
              </w:rPr>
              <w:t>ради</w:t>
            </w:r>
            <w:proofErr w:type="gramEnd"/>
          </w:p>
        </w:tc>
        <w:tc>
          <w:tcPr>
            <w:tcW w:w="2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Шапченко Олександр Дмитрович</w:t>
            </w: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131 211</w:t>
            </w: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21,7901</w:t>
            </w:r>
          </w:p>
        </w:tc>
        <w:tc>
          <w:tcPr>
            <w:tcW w:w="17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131 211</w:t>
            </w:r>
          </w:p>
        </w:tc>
        <w:tc>
          <w:tcPr>
            <w:tcW w:w="17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0</w:t>
            </w:r>
          </w:p>
        </w:tc>
      </w:tr>
      <w:tr w:rsidR="0014659E" w:rsidRPr="009461FB">
        <w:trPr>
          <w:trHeight w:val="3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 xml:space="preserve">Член Наглядової </w:t>
            </w:r>
            <w:proofErr w:type="gramStart"/>
            <w:r w:rsidRPr="009461FB">
              <w:rPr>
                <w:rFonts w:ascii="Times New Roman CYR" w:eastAsiaTheme="minorEastAsia" w:hAnsi="Times New Roman CYR" w:cs="Times New Roman CYR"/>
                <w:sz w:val="20"/>
                <w:szCs w:val="20"/>
              </w:rPr>
              <w:t>ради</w:t>
            </w:r>
            <w:proofErr w:type="gramEnd"/>
          </w:p>
        </w:tc>
        <w:tc>
          <w:tcPr>
            <w:tcW w:w="2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Мозгова Олена Олександр</w:t>
            </w:r>
            <w:proofErr w:type="gramStart"/>
            <w:r w:rsidRPr="009461FB">
              <w:rPr>
                <w:rFonts w:ascii="Times New Roman CYR" w:eastAsiaTheme="minorEastAsia" w:hAnsi="Times New Roman CYR" w:cs="Times New Roman CYR"/>
                <w:sz w:val="20"/>
                <w:szCs w:val="20"/>
              </w:rPr>
              <w:t>i</w:t>
            </w:r>
            <w:proofErr w:type="gramEnd"/>
            <w:r w:rsidRPr="009461FB">
              <w:rPr>
                <w:rFonts w:ascii="Times New Roman CYR" w:eastAsiaTheme="minorEastAsia" w:hAnsi="Times New Roman CYR" w:cs="Times New Roman CYR"/>
                <w:sz w:val="20"/>
                <w:szCs w:val="20"/>
              </w:rPr>
              <w:t>вна</w:t>
            </w: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23 545</w:t>
            </w: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3,9101</w:t>
            </w:r>
          </w:p>
        </w:tc>
        <w:tc>
          <w:tcPr>
            <w:tcW w:w="17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23 545</w:t>
            </w:r>
          </w:p>
        </w:tc>
        <w:tc>
          <w:tcPr>
            <w:tcW w:w="17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0</w:t>
            </w:r>
          </w:p>
        </w:tc>
      </w:tr>
      <w:tr w:rsidR="0014659E" w:rsidRPr="009461FB">
        <w:trPr>
          <w:trHeight w:val="3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 xml:space="preserve">Член Наглядової </w:t>
            </w:r>
            <w:proofErr w:type="gramStart"/>
            <w:r w:rsidRPr="009461FB">
              <w:rPr>
                <w:rFonts w:ascii="Times New Roman CYR" w:eastAsiaTheme="minorEastAsia" w:hAnsi="Times New Roman CYR" w:cs="Times New Roman CYR"/>
                <w:sz w:val="20"/>
                <w:szCs w:val="20"/>
              </w:rPr>
              <w:t>ради</w:t>
            </w:r>
            <w:proofErr w:type="gramEnd"/>
          </w:p>
        </w:tc>
        <w:tc>
          <w:tcPr>
            <w:tcW w:w="2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Багацька Тетяна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1 790</w:t>
            </w: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0,2973</w:t>
            </w:r>
          </w:p>
        </w:tc>
        <w:tc>
          <w:tcPr>
            <w:tcW w:w="17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1 790</w:t>
            </w:r>
          </w:p>
        </w:tc>
        <w:tc>
          <w:tcPr>
            <w:tcW w:w="17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0</w:t>
            </w:r>
          </w:p>
        </w:tc>
      </w:tr>
      <w:tr w:rsidR="0014659E" w:rsidRPr="009461FB">
        <w:trPr>
          <w:trHeight w:val="3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Рев</w:t>
            </w:r>
            <w:proofErr w:type="gramStart"/>
            <w:r w:rsidRPr="009461FB">
              <w:rPr>
                <w:rFonts w:ascii="Times New Roman CYR" w:eastAsiaTheme="minorEastAsia" w:hAnsi="Times New Roman CYR" w:cs="Times New Roman CYR"/>
                <w:sz w:val="20"/>
                <w:szCs w:val="20"/>
              </w:rPr>
              <w:t>i</w:t>
            </w:r>
            <w:proofErr w:type="gramEnd"/>
            <w:r w:rsidRPr="009461FB">
              <w:rPr>
                <w:rFonts w:ascii="Times New Roman CYR" w:eastAsiaTheme="minorEastAsia" w:hAnsi="Times New Roman CYR" w:cs="Times New Roman CYR"/>
                <w:sz w:val="20"/>
                <w:szCs w:val="20"/>
              </w:rPr>
              <w:t>зор</w:t>
            </w:r>
          </w:p>
        </w:tc>
        <w:tc>
          <w:tcPr>
            <w:tcW w:w="2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Карагенова Тамара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198</w:t>
            </w:r>
          </w:p>
        </w:tc>
        <w:tc>
          <w:tcPr>
            <w:tcW w:w="1625"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0,0329</w:t>
            </w:r>
          </w:p>
        </w:tc>
        <w:tc>
          <w:tcPr>
            <w:tcW w:w="17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198</w:t>
            </w:r>
          </w:p>
        </w:tc>
        <w:tc>
          <w:tcPr>
            <w:tcW w:w="17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9461FB">
              <w:rPr>
                <w:rFonts w:ascii="Times New Roman CYR" w:eastAsiaTheme="minorEastAsia" w:hAnsi="Times New Roman CYR" w:cs="Times New Roman CYR"/>
                <w:sz w:val="20"/>
                <w:szCs w:val="20"/>
              </w:rPr>
              <w:t>0</w:t>
            </w:r>
          </w:p>
        </w:tc>
      </w:tr>
    </w:tbl>
    <w:p w:rsidR="0014659E" w:rsidRDefault="0014659E">
      <w:pPr>
        <w:widowControl w:val="0"/>
        <w:autoSpaceDE w:val="0"/>
        <w:autoSpaceDN w:val="0"/>
        <w:adjustRightInd w:val="0"/>
        <w:spacing w:after="0" w:line="240" w:lineRule="auto"/>
        <w:rPr>
          <w:rFonts w:ascii="Times New Roman CYR" w:hAnsi="Times New Roman CYR" w:cs="Times New Roman CYR"/>
          <w:sz w:val="20"/>
          <w:szCs w:val="20"/>
        </w:rPr>
      </w:pPr>
    </w:p>
    <w:p w:rsidR="0014659E" w:rsidRDefault="0014659E">
      <w:pPr>
        <w:widowControl w:val="0"/>
        <w:autoSpaceDE w:val="0"/>
        <w:autoSpaceDN w:val="0"/>
        <w:adjustRightInd w:val="0"/>
        <w:spacing w:after="0" w:line="240" w:lineRule="auto"/>
        <w:rPr>
          <w:rFonts w:ascii="Times New Roman CYR" w:hAnsi="Times New Roman CYR" w:cs="Times New Roman CYR"/>
          <w:sz w:val="20"/>
          <w:szCs w:val="20"/>
        </w:rPr>
        <w:sectPr w:rsidR="0014659E">
          <w:pgSz w:w="16837" w:h="11905" w:orient="landscape"/>
          <w:pgMar w:top="570" w:right="720" w:bottom="570" w:left="720" w:header="720" w:footer="720" w:gutter="0"/>
          <w:cols w:space="720"/>
          <w:noEndnote/>
        </w:sectPr>
      </w:pPr>
    </w:p>
    <w:p w:rsidR="0014659E" w:rsidRDefault="009461F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http://moltehservice.com.ua</w:t>
      </w:r>
    </w:p>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http://moltehservice.com.ua</w:t>
      </w:r>
    </w:p>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види продукцiї та послуг:  послуга надання в оренду нерухомого майна; виготовлення столярних виробiв по замовленням пiдприємств та органiзацiй-припинено.</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кова чисельнiсть штатних працiвникiв становить 8 осiб. У штатному розкладi емiтента </w:t>
      </w:r>
      <w:proofErr w:type="gramStart"/>
      <w:r>
        <w:rPr>
          <w:rFonts w:ascii="Times New Roman CYR" w:hAnsi="Times New Roman CYR" w:cs="Times New Roman CYR"/>
          <w:sz w:val="24"/>
          <w:szCs w:val="24"/>
        </w:rPr>
        <w:t>нема</w:t>
      </w:r>
      <w:proofErr w:type="gramEnd"/>
      <w:r>
        <w:rPr>
          <w:rFonts w:ascii="Times New Roman CYR" w:hAnsi="Times New Roman CYR" w:cs="Times New Roman CYR"/>
          <w:sz w:val="24"/>
          <w:szCs w:val="24"/>
        </w:rPr>
        <w:t>є посади головного бухгалтера, є 0.5 посади бухгалтера, який веде бухгалтерський та фiнансовий облiк, пiдписує фiнансову i бухгалтерську звiтнiсть. Окр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м бухгалтера на умовах неповного робочого дня працює ще одна особа.</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належить до будь-яких об'єднань п</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дприємств.</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льної дiяльностi емiтент не проводить.</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Нарахування амортизац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ї основних засобiв здiйснюється на протязi термiну їх корисного використання iз застосуванням прямолiнiйного методу. На iншi необоротн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матерiальнi активи вартiстю нижче 6000 грн. амортизацiя нараховується в першому мiсяцi використання об'єкта в розмiрi 100% його вартостi. Оцiнку запасiв (матерiалiв, комплектуючих виробiв, МШП та iнших</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при придбанi Товариство здiйснює по фактичнiй собiвартостi, при вiдпустку у виробництво чи iншому вибуттi здiйснює за методом собiвартостi перших за часом надходження запасiв Поточна дебiторська заборгованiсть за продукцiю, товари, роботи, послуги визнається активом одночасно з визнанням доходу вiд реалiзацiї продукцiї, товарiв, робiт i послуг та оцiнюється за первiсною вартiстю. Величина резерву сумн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вних боргiв визначається Товариством методом застосування абсолютної суми сумнiвної заборгованостi (на пiдставi аналiзу платоспроможностi окремих дебiторiв). Зобов'язання Товариством визнається, якщо його оц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нка може бути достовiрно визначена та iснує ймовiрнiсть зменшення економiчних вигод у майбутньому внаслiдок його погашення. Якщо на дату балансу ранiше визнане зобов'язання не пiдлягає погашенню, то його сума </w:t>
      </w:r>
      <w:proofErr w:type="gramStart"/>
      <w:r>
        <w:rPr>
          <w:rFonts w:ascii="Times New Roman CYR" w:hAnsi="Times New Roman CYR" w:cs="Times New Roman CYR"/>
          <w:sz w:val="24"/>
          <w:szCs w:val="24"/>
        </w:rPr>
        <w:t>включається</w:t>
      </w:r>
      <w:proofErr w:type="gramEnd"/>
      <w:r>
        <w:rPr>
          <w:rFonts w:ascii="Times New Roman CYR" w:hAnsi="Times New Roman CYR" w:cs="Times New Roman CYR"/>
          <w:sz w:val="24"/>
          <w:szCs w:val="24"/>
        </w:rPr>
        <w:t xml:space="preserve"> до складу доходу звiтного перiоду. Поточн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зобов'язання вiдображаються Товариством в балансi за сумою погашення. Дох</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 визнається пiд час збiльшення активу або зменшення зобов'язання, що зумовлює зростання власного капiталу, за умови, що оцiнка доходу може бути достовiрно визначена. Витрати 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дображаються в бухгалтерському облiку одночасно зi зменшенням активiв або збiльшенням зобов'язань. Витратами зв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тного перiоду Товариства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знаходяться за адресою: м</w:t>
      </w:r>
      <w:proofErr w:type="gramStart"/>
      <w:r>
        <w:rPr>
          <w:rFonts w:ascii="Times New Roman CYR" w:hAnsi="Times New Roman CYR" w:cs="Times New Roman CYR"/>
          <w:sz w:val="24"/>
          <w:szCs w:val="24"/>
        </w:rPr>
        <w:t>.Д</w:t>
      </w:r>
      <w:proofErr w:type="gramEnd"/>
      <w:r>
        <w:rPr>
          <w:rFonts w:ascii="Times New Roman CYR" w:hAnsi="Times New Roman CYR" w:cs="Times New Roman CYR"/>
          <w:sz w:val="24"/>
          <w:szCs w:val="24"/>
        </w:rPr>
        <w:t>нiпро, вул.Байкальська,12-а</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подальшого розвитку Товариству необх</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дно здiйснити оновлення обладнання та основних засобiв, розширити базу платоспроможних клiєнтiв, пiдвищити конкурентоздатнiсть своєї продукцiї та видiв послуг, що надає емiтент. Подальший розвиток Товариства прямо залежить 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 цiн на енергоносiї та матерiали, при збiльшенi цiни на них у Товариства збiльшуються витрати, платiжеспроможнiсть замовникiв знижується, основнi засоби Товариства зношуються. Вс</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цi фактори зменшують подальший розвиток товариства в майбутньому. Товариство планує пiдвищити </w:t>
      </w:r>
      <w:proofErr w:type="gramStart"/>
      <w:r>
        <w:rPr>
          <w:rFonts w:ascii="Times New Roman CYR" w:hAnsi="Times New Roman CYR" w:cs="Times New Roman CYR"/>
          <w:sz w:val="24"/>
          <w:szCs w:val="24"/>
        </w:rPr>
        <w:t>свою</w:t>
      </w:r>
      <w:proofErr w:type="gramEnd"/>
      <w:r>
        <w:rPr>
          <w:rFonts w:ascii="Times New Roman CYR" w:hAnsi="Times New Roman CYR" w:cs="Times New Roman CYR"/>
          <w:sz w:val="24"/>
          <w:szCs w:val="24"/>
        </w:rPr>
        <w:t xml:space="preserve"> конкурентоздатнiсть за рахунок зменшення та оптимiзацiя витрат товариства, розширення клiєнтської бази емiтента тощо. </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даний час при зд</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йсненi господарської дiяльностi доходи товариства перевищують витрати, Товариство отримує невеликий прибуток. Це </w:t>
      </w:r>
      <w:proofErr w:type="gramStart"/>
      <w:r>
        <w:rPr>
          <w:rFonts w:ascii="Times New Roman CYR" w:hAnsi="Times New Roman CYR" w:cs="Times New Roman CYR"/>
          <w:sz w:val="24"/>
          <w:szCs w:val="24"/>
        </w:rPr>
        <w:t>добре</w:t>
      </w:r>
      <w:proofErr w:type="gramEnd"/>
      <w:r>
        <w:rPr>
          <w:rFonts w:ascii="Times New Roman CYR" w:hAnsi="Times New Roman CYR" w:cs="Times New Roman CYR"/>
          <w:sz w:val="24"/>
          <w:szCs w:val="24"/>
        </w:rPr>
        <w:t xml:space="preserve"> вiдображається на фiнансових показниках пiдприємства та сприяє його розвитку. У Товариства зростає варт</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сть активiв та обiговi кошти, якi використовуються для розвитку пiдприємства, зменшуються ризики вiд здiйснення господарської дiяльностi товариства. Товариство на даний час планує збер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гти чи навiть збiльшити обсяги послуг, що надає емiтент та зменшити витрати при цьому, забезпечити вчасну сплату податкiв та заробiтної плати працiвникам.</w:t>
      </w:r>
    </w:p>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14659E" w:rsidRPr="009461FB">
        <w:trPr>
          <w:trHeight w:val="200"/>
        </w:trPr>
        <w:tc>
          <w:tcPr>
            <w:tcW w:w="3058" w:type="dxa"/>
            <w:vMerge w:val="restart"/>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Найменування основних </w:t>
            </w:r>
            <w:r w:rsidRPr="009461FB">
              <w:rPr>
                <w:rFonts w:ascii="Times New Roman CYR" w:eastAsiaTheme="minorEastAsia" w:hAnsi="Times New Roman CYR" w:cs="Times New Roman CYR"/>
              </w:rPr>
              <w:lastRenderedPageBreak/>
              <w:t>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lastRenderedPageBreak/>
              <w:t xml:space="preserve">Власні основні </w:t>
            </w:r>
            <w:r w:rsidRPr="009461FB">
              <w:rPr>
                <w:rFonts w:ascii="Times New Roman CYR" w:eastAsiaTheme="minorEastAsia" w:hAnsi="Times New Roman CYR" w:cs="Times New Roman CYR"/>
              </w:rPr>
              <w:lastRenderedPageBreak/>
              <w:t>засоби, тис</w:t>
            </w:r>
            <w:proofErr w:type="gramStart"/>
            <w:r w:rsidRPr="009461FB">
              <w:rPr>
                <w:rFonts w:ascii="Times New Roman CYR" w:eastAsiaTheme="minorEastAsia" w:hAnsi="Times New Roman CYR" w:cs="Times New Roman CYR"/>
              </w:rPr>
              <w:t>.</w:t>
            </w:r>
            <w:proofErr w:type="gramEnd"/>
            <w:r w:rsidRPr="009461FB">
              <w:rPr>
                <w:rFonts w:ascii="Times New Roman CYR" w:eastAsiaTheme="minorEastAsia" w:hAnsi="Times New Roman CYR" w:cs="Times New Roman CYR"/>
              </w:rPr>
              <w:t xml:space="preserve"> </w:t>
            </w:r>
            <w:proofErr w:type="gramStart"/>
            <w:r w:rsidRPr="009461FB">
              <w:rPr>
                <w:rFonts w:ascii="Times New Roman CYR" w:eastAsiaTheme="minorEastAsia" w:hAnsi="Times New Roman CYR" w:cs="Times New Roman CYR"/>
              </w:rPr>
              <w:t>г</w:t>
            </w:r>
            <w:proofErr w:type="gramEnd"/>
            <w:r w:rsidRPr="009461FB">
              <w:rPr>
                <w:rFonts w:ascii="Times New Roman CYR" w:eastAsiaTheme="minorEastAsia" w:hAnsi="Times New Roman CYR" w:cs="Times New Roman CYR"/>
              </w:rPr>
              <w:t>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lastRenderedPageBreak/>
              <w:t xml:space="preserve">Орендовані основні </w:t>
            </w:r>
            <w:r w:rsidRPr="009461FB">
              <w:rPr>
                <w:rFonts w:ascii="Times New Roman CYR" w:eastAsiaTheme="minorEastAsia" w:hAnsi="Times New Roman CYR" w:cs="Times New Roman CYR"/>
              </w:rPr>
              <w:lastRenderedPageBreak/>
              <w:t>засоби, тис</w:t>
            </w:r>
            <w:proofErr w:type="gramStart"/>
            <w:r w:rsidRPr="009461FB">
              <w:rPr>
                <w:rFonts w:ascii="Times New Roman CYR" w:eastAsiaTheme="minorEastAsia" w:hAnsi="Times New Roman CYR" w:cs="Times New Roman CYR"/>
              </w:rPr>
              <w:t>.</w:t>
            </w:r>
            <w:proofErr w:type="gramEnd"/>
            <w:r w:rsidRPr="009461FB">
              <w:rPr>
                <w:rFonts w:ascii="Times New Roman CYR" w:eastAsiaTheme="minorEastAsia" w:hAnsi="Times New Roman CYR" w:cs="Times New Roman CYR"/>
              </w:rPr>
              <w:t xml:space="preserve"> </w:t>
            </w:r>
            <w:proofErr w:type="gramStart"/>
            <w:r w:rsidRPr="009461FB">
              <w:rPr>
                <w:rFonts w:ascii="Times New Roman CYR" w:eastAsiaTheme="minorEastAsia" w:hAnsi="Times New Roman CYR" w:cs="Times New Roman CYR"/>
              </w:rPr>
              <w:t>г</w:t>
            </w:r>
            <w:proofErr w:type="gramEnd"/>
            <w:r w:rsidRPr="009461FB">
              <w:rPr>
                <w:rFonts w:ascii="Times New Roman CYR" w:eastAsiaTheme="minorEastAsia" w:hAnsi="Times New Roman CYR" w:cs="Times New Roman CYR"/>
              </w:rPr>
              <w:t>рн</w:t>
            </w:r>
          </w:p>
        </w:tc>
        <w:tc>
          <w:tcPr>
            <w:tcW w:w="2342"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lastRenderedPageBreak/>
              <w:t xml:space="preserve">Основні засоби, </w:t>
            </w:r>
            <w:r w:rsidRPr="009461FB">
              <w:rPr>
                <w:rFonts w:ascii="Times New Roman CYR" w:eastAsiaTheme="minorEastAsia" w:hAnsi="Times New Roman CYR" w:cs="Times New Roman CYR"/>
              </w:rPr>
              <w:lastRenderedPageBreak/>
              <w:t>усього, тис</w:t>
            </w:r>
            <w:proofErr w:type="gramStart"/>
            <w:r w:rsidRPr="009461FB">
              <w:rPr>
                <w:rFonts w:ascii="Times New Roman CYR" w:eastAsiaTheme="minorEastAsia" w:hAnsi="Times New Roman CYR" w:cs="Times New Roman CYR"/>
              </w:rPr>
              <w:t>.</w:t>
            </w:r>
            <w:proofErr w:type="gramEnd"/>
            <w:r w:rsidRPr="009461FB">
              <w:rPr>
                <w:rFonts w:ascii="Times New Roman CYR" w:eastAsiaTheme="minorEastAsia" w:hAnsi="Times New Roman CYR" w:cs="Times New Roman CYR"/>
              </w:rPr>
              <w:t xml:space="preserve"> </w:t>
            </w:r>
            <w:proofErr w:type="gramStart"/>
            <w:r w:rsidRPr="009461FB">
              <w:rPr>
                <w:rFonts w:ascii="Times New Roman CYR" w:eastAsiaTheme="minorEastAsia" w:hAnsi="Times New Roman CYR" w:cs="Times New Roman CYR"/>
              </w:rPr>
              <w:t>г</w:t>
            </w:r>
            <w:proofErr w:type="gramEnd"/>
            <w:r w:rsidRPr="009461FB">
              <w:rPr>
                <w:rFonts w:ascii="Times New Roman CYR" w:eastAsiaTheme="minorEastAsia" w:hAnsi="Times New Roman CYR" w:cs="Times New Roman CYR"/>
              </w:rPr>
              <w:t>рн</w:t>
            </w:r>
          </w:p>
        </w:tc>
      </w:tr>
      <w:tr w:rsidR="0014659E" w:rsidRPr="009461FB">
        <w:trPr>
          <w:trHeight w:val="200"/>
        </w:trPr>
        <w:tc>
          <w:tcPr>
            <w:tcW w:w="3058" w:type="dxa"/>
            <w:vMerge/>
            <w:tcBorders>
              <w:top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на кінець періоду</w:t>
            </w:r>
          </w:p>
        </w:tc>
      </w:tr>
      <w:tr w:rsidR="0014659E" w:rsidRPr="009461FB">
        <w:trPr>
          <w:trHeight w:val="200"/>
        </w:trPr>
        <w:tc>
          <w:tcPr>
            <w:tcW w:w="3058"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536</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502</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536</w:t>
            </w:r>
          </w:p>
        </w:tc>
        <w:tc>
          <w:tcPr>
            <w:tcW w:w="1082"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502</w:t>
            </w:r>
          </w:p>
        </w:tc>
      </w:tr>
      <w:tr w:rsidR="0014659E" w:rsidRPr="009461FB">
        <w:trPr>
          <w:trHeight w:val="200"/>
        </w:trPr>
        <w:tc>
          <w:tcPr>
            <w:tcW w:w="3058"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буді</w:t>
            </w:r>
            <w:proofErr w:type="gramStart"/>
            <w:r w:rsidRPr="009461FB">
              <w:rPr>
                <w:rFonts w:ascii="Times New Roman CYR" w:eastAsiaTheme="minorEastAsia" w:hAnsi="Times New Roman CYR" w:cs="Times New Roman CYR"/>
              </w:rPr>
              <w:t>вл</w:t>
            </w:r>
            <w:proofErr w:type="gramEnd"/>
            <w:r w:rsidRPr="009461FB">
              <w:rPr>
                <w:rFonts w:ascii="Times New Roman CYR" w:eastAsiaTheme="minorEastAsia" w:hAnsi="Times New Roman CYR" w:cs="Times New Roman CYR"/>
              </w:rPr>
              <w:t>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456</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434</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456</w:t>
            </w:r>
          </w:p>
        </w:tc>
        <w:tc>
          <w:tcPr>
            <w:tcW w:w="1082"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434</w:t>
            </w:r>
          </w:p>
        </w:tc>
      </w:tr>
      <w:tr w:rsidR="0014659E" w:rsidRPr="009461FB">
        <w:trPr>
          <w:trHeight w:val="200"/>
        </w:trPr>
        <w:tc>
          <w:tcPr>
            <w:tcW w:w="3058"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70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70</w:t>
            </w:r>
          </w:p>
        </w:tc>
        <w:tc>
          <w:tcPr>
            <w:tcW w:w="1082"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60</w:t>
            </w:r>
          </w:p>
        </w:tc>
      </w:tr>
      <w:tr w:rsidR="0014659E" w:rsidRPr="009461FB">
        <w:trPr>
          <w:trHeight w:val="200"/>
        </w:trPr>
        <w:tc>
          <w:tcPr>
            <w:tcW w:w="3058"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3058"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3058"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8</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w:t>
            </w:r>
          </w:p>
        </w:tc>
        <w:tc>
          <w:tcPr>
            <w:tcW w:w="1082"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8</w:t>
            </w:r>
          </w:p>
        </w:tc>
      </w:tr>
      <w:tr w:rsidR="0014659E" w:rsidRPr="009461FB">
        <w:trPr>
          <w:trHeight w:val="200"/>
        </w:trPr>
        <w:tc>
          <w:tcPr>
            <w:tcW w:w="3058"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3058"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буді</w:t>
            </w:r>
            <w:proofErr w:type="gramStart"/>
            <w:r w:rsidRPr="009461FB">
              <w:rPr>
                <w:rFonts w:ascii="Times New Roman CYR" w:eastAsiaTheme="minorEastAsia" w:hAnsi="Times New Roman CYR" w:cs="Times New Roman CYR"/>
              </w:rPr>
              <w:t>вл</w:t>
            </w:r>
            <w:proofErr w:type="gramEnd"/>
            <w:r w:rsidRPr="009461FB">
              <w:rPr>
                <w:rFonts w:ascii="Times New Roman CYR" w:eastAsiaTheme="minorEastAsia" w:hAnsi="Times New Roman CYR" w:cs="Times New Roman CYR"/>
              </w:rPr>
              <w:t>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3058"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3058"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3058"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3058"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3058"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3058"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536</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502</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536</w:t>
            </w:r>
          </w:p>
        </w:tc>
        <w:tc>
          <w:tcPr>
            <w:tcW w:w="1082"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502</w:t>
            </w:r>
          </w:p>
        </w:tc>
      </w:tr>
      <w:tr w:rsidR="0014659E" w:rsidRPr="009461FB">
        <w:trPr>
          <w:trHeight w:val="200"/>
        </w:trPr>
        <w:tc>
          <w:tcPr>
            <w:tcW w:w="3058"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До основних засоб</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в вiдносяться предмети, строк корисного використання яких перевищує один рiк i вартiсть яких за одиницю або комплект становить 6000,00 грн. i бiльше. Одиницею обл</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ку основних засобiв є об'єкт основних засобiв. При встановленн</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строку корисного використання об'єктiв основних засобiв використовуються мiнiмальнi термiни корисного використання, передбаченi податковим кодексом України.</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Варт</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сть основних засобiв (якi технiчно забезпечують господарську дiяльнiсть Товариства) розраховану як рiзниця мiж первiсною (переоцiненою) вартiстю та сумою амортизацiї. </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Нарахування амортизац</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ї основних засобiв здiйснюється на протязi термiну їх корисного використання iз застосуванням прямолiнiйного методу. На iншi необоротн</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матерiальнi активи вартiстю нижче 6000 грн. амортизацiя нараховується в першому мiсяцi використання об'єкта в розмiрi 100% його вартостi. </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На кiнець звiтного перiоду первiсна вартiсть основних засобiв - 1158,4  тис</w:t>
            </w:r>
            <w:proofErr w:type="gramStart"/>
            <w:r w:rsidRPr="009461FB">
              <w:rPr>
                <w:rFonts w:ascii="Times New Roman CYR" w:eastAsiaTheme="minorEastAsia" w:hAnsi="Times New Roman CYR" w:cs="Times New Roman CYR"/>
              </w:rPr>
              <w:t>.г</w:t>
            </w:r>
            <w:proofErr w:type="gramEnd"/>
            <w:r w:rsidRPr="009461FB">
              <w:rPr>
                <w:rFonts w:ascii="Times New Roman CYR" w:eastAsiaTheme="minorEastAsia" w:hAnsi="Times New Roman CYR" w:cs="Times New Roman CYR"/>
              </w:rPr>
              <w:t>рн., сума нарахованого зносу - 656,4  тис.грн.</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Коеф</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цiєнт зношуваностi основних засобiв на 31.12.2021р. - 56,66</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Обмежень на використання майна не було.</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9461F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w:t>
      </w:r>
      <w:proofErr w:type="gramStart"/>
      <w:r>
        <w:rPr>
          <w:rFonts w:ascii="Times New Roman CYR" w:hAnsi="Times New Roman CYR" w:cs="Times New Roman CYR"/>
          <w:b/>
          <w:bCs/>
          <w:sz w:val="24"/>
          <w:szCs w:val="24"/>
        </w:rPr>
        <w:t>в</w:t>
      </w:r>
      <w:proofErr w:type="gramEnd"/>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14659E" w:rsidRPr="009461FB">
        <w:trPr>
          <w:trHeight w:val="200"/>
        </w:trPr>
        <w:tc>
          <w:tcPr>
            <w:tcW w:w="4000" w:type="dxa"/>
            <w:gridSpan w:val="2"/>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За попередній період</w:t>
            </w:r>
          </w:p>
        </w:tc>
      </w:tr>
      <w:tr w:rsidR="0014659E" w:rsidRPr="009461FB">
        <w:trPr>
          <w:trHeight w:val="200"/>
        </w:trPr>
        <w:tc>
          <w:tcPr>
            <w:tcW w:w="4000" w:type="dxa"/>
            <w:gridSpan w:val="2"/>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Розрахункова вартість чистих активів, тис</w:t>
            </w:r>
            <w:proofErr w:type="gramStart"/>
            <w:r w:rsidRPr="009461FB">
              <w:rPr>
                <w:rFonts w:ascii="Times New Roman CYR" w:eastAsiaTheme="minorEastAsia" w:hAnsi="Times New Roman CYR" w:cs="Times New Roman CYR"/>
              </w:rPr>
              <w:t>.г</w:t>
            </w:r>
            <w:proofErr w:type="gramEnd"/>
            <w:r w:rsidRPr="009461FB">
              <w:rPr>
                <w:rFonts w:ascii="Times New Roman CYR" w:eastAsiaTheme="minorEastAsia" w:hAnsi="Times New Roman CYR" w:cs="Times New Roman CYR"/>
              </w:rPr>
              <w:t>рн</w:t>
            </w:r>
          </w:p>
        </w:tc>
        <w:tc>
          <w:tcPr>
            <w:tcW w:w="3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500,1</w:t>
            </w:r>
          </w:p>
        </w:tc>
        <w:tc>
          <w:tcPr>
            <w:tcW w:w="3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554,4</w:t>
            </w:r>
          </w:p>
        </w:tc>
      </w:tr>
      <w:tr w:rsidR="0014659E" w:rsidRPr="009461FB">
        <w:trPr>
          <w:trHeight w:val="200"/>
        </w:trPr>
        <w:tc>
          <w:tcPr>
            <w:tcW w:w="4000" w:type="dxa"/>
            <w:gridSpan w:val="2"/>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Статутний капітал, тис</w:t>
            </w:r>
            <w:proofErr w:type="gramStart"/>
            <w:r w:rsidRPr="009461FB">
              <w:rPr>
                <w:rFonts w:ascii="Times New Roman CYR" w:eastAsiaTheme="minorEastAsia" w:hAnsi="Times New Roman CYR" w:cs="Times New Roman CYR"/>
              </w:rPr>
              <w:t>.г</w:t>
            </w:r>
            <w:proofErr w:type="gramEnd"/>
            <w:r w:rsidRPr="009461FB">
              <w:rPr>
                <w:rFonts w:ascii="Times New Roman CYR" w:eastAsiaTheme="minorEastAsia" w:hAnsi="Times New Roman CYR" w:cs="Times New Roman CYR"/>
              </w:rPr>
              <w:t>рн</w:t>
            </w:r>
          </w:p>
        </w:tc>
        <w:tc>
          <w:tcPr>
            <w:tcW w:w="3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150,5</w:t>
            </w:r>
          </w:p>
        </w:tc>
        <w:tc>
          <w:tcPr>
            <w:tcW w:w="3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150,5</w:t>
            </w:r>
          </w:p>
        </w:tc>
      </w:tr>
      <w:tr w:rsidR="0014659E" w:rsidRPr="009461FB">
        <w:trPr>
          <w:trHeight w:val="200"/>
        </w:trPr>
        <w:tc>
          <w:tcPr>
            <w:tcW w:w="4000" w:type="dxa"/>
            <w:gridSpan w:val="2"/>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Скоригований статутний капітал, тис</w:t>
            </w:r>
            <w:proofErr w:type="gramStart"/>
            <w:r w:rsidRPr="009461FB">
              <w:rPr>
                <w:rFonts w:ascii="Times New Roman CYR" w:eastAsiaTheme="minorEastAsia" w:hAnsi="Times New Roman CYR" w:cs="Times New Roman CYR"/>
              </w:rPr>
              <w:t>.г</w:t>
            </w:r>
            <w:proofErr w:type="gramEnd"/>
            <w:r w:rsidRPr="009461FB">
              <w:rPr>
                <w:rFonts w:ascii="Times New Roman CYR" w:eastAsiaTheme="minorEastAsia" w:hAnsi="Times New Roman CYR" w:cs="Times New Roman CYR"/>
              </w:rPr>
              <w:t>рн</w:t>
            </w:r>
          </w:p>
        </w:tc>
        <w:tc>
          <w:tcPr>
            <w:tcW w:w="3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150,5</w:t>
            </w:r>
          </w:p>
        </w:tc>
        <w:tc>
          <w:tcPr>
            <w:tcW w:w="3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150,5</w:t>
            </w:r>
          </w:p>
        </w:tc>
      </w:tr>
      <w:tr w:rsidR="0014659E" w:rsidRPr="009461FB">
        <w:trPr>
          <w:trHeight w:val="200"/>
        </w:trPr>
        <w:tc>
          <w:tcPr>
            <w:tcW w:w="4000" w:type="dxa"/>
            <w:gridSpan w:val="2"/>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Спі</w:t>
            </w:r>
            <w:proofErr w:type="gramStart"/>
            <w:r w:rsidRPr="009461FB">
              <w:rPr>
                <w:rFonts w:ascii="Times New Roman CYR" w:eastAsiaTheme="minorEastAsia" w:hAnsi="Times New Roman CYR" w:cs="Times New Roman CYR"/>
              </w:rPr>
              <w:t>вв</w:t>
            </w:r>
            <w:proofErr w:type="gramEnd"/>
            <w:r w:rsidRPr="009461FB">
              <w:rPr>
                <w:rFonts w:ascii="Times New Roman CYR" w:eastAsiaTheme="minorEastAsia" w:hAnsi="Times New Roman CYR" w:cs="Times New Roman CYR"/>
              </w:rPr>
              <w:t>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332,29</w:t>
            </w:r>
          </w:p>
        </w:tc>
        <w:tc>
          <w:tcPr>
            <w:tcW w:w="3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368,37</w:t>
            </w:r>
          </w:p>
        </w:tc>
      </w:tr>
      <w:tr w:rsidR="0014659E" w:rsidRPr="009461FB">
        <w:trPr>
          <w:trHeight w:val="200"/>
        </w:trPr>
        <w:tc>
          <w:tcPr>
            <w:tcW w:w="4000" w:type="dxa"/>
            <w:gridSpan w:val="2"/>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Спі</w:t>
            </w:r>
            <w:proofErr w:type="gramStart"/>
            <w:r w:rsidRPr="009461FB">
              <w:rPr>
                <w:rFonts w:ascii="Times New Roman CYR" w:eastAsiaTheme="minorEastAsia" w:hAnsi="Times New Roman CYR" w:cs="Times New Roman CYR"/>
              </w:rPr>
              <w:t>вв</w:t>
            </w:r>
            <w:proofErr w:type="gramEnd"/>
            <w:r w:rsidRPr="009461FB">
              <w:rPr>
                <w:rFonts w:ascii="Times New Roman CYR" w:eastAsiaTheme="minorEastAsia" w:hAnsi="Times New Roman CYR" w:cs="Times New Roman CYR"/>
              </w:rPr>
              <w:t>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90,21</w:t>
            </w:r>
          </w:p>
        </w:tc>
        <w:tc>
          <w:tcPr>
            <w:tcW w:w="3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102,46</w:t>
            </w:r>
          </w:p>
        </w:tc>
      </w:tr>
      <w:tr w:rsidR="0014659E" w:rsidRPr="009461FB">
        <w:trPr>
          <w:trHeight w:val="200"/>
        </w:trPr>
        <w:tc>
          <w:tcPr>
            <w:tcW w:w="126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Вартiсть чистих активiв емiтента за попереднiй та звiтний перiоди розраховується згiдно стандартiв бухгалтерського облiку та "Методичних рекомендацiй щодо визначення </w:t>
            </w:r>
            <w:r w:rsidRPr="009461FB">
              <w:rPr>
                <w:rFonts w:ascii="Times New Roman CYR" w:eastAsiaTheme="minorEastAsia" w:hAnsi="Times New Roman CYR" w:cs="Times New Roman CYR"/>
              </w:rPr>
              <w:lastRenderedPageBreak/>
              <w:t>вартостi чистих активiв акцiонерних товариств", затверджених рiшенням Державної комiсiї з цiнних паперiв та фондового ринку вiд 17.11.2004р. №485, як величина, визначена шляхом вирахування iз суми активiв,  прийнятих до розрахунку, суми його зобов</w:t>
            </w:r>
            <w:proofErr w:type="gramStart"/>
            <w:r w:rsidRPr="009461FB">
              <w:rPr>
                <w:rFonts w:ascii="Times New Roman CYR" w:eastAsiaTheme="minorEastAsia" w:hAnsi="Times New Roman CYR" w:cs="Times New Roman CYR"/>
              </w:rPr>
              <w:t>"я</w:t>
            </w:r>
            <w:proofErr w:type="gramEnd"/>
            <w:r w:rsidRPr="009461FB">
              <w:rPr>
                <w:rFonts w:ascii="Times New Roman CYR" w:eastAsiaTheme="minorEastAsia" w:hAnsi="Times New Roman CYR" w:cs="Times New Roman CYR"/>
              </w:rPr>
              <w:t xml:space="preserve">зань, принятих до розрахунку. </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Розмiр розрахункових чистих активiв Товариства станом на 31.12.2021р. складає 500,1 тис</w:t>
            </w:r>
            <w:proofErr w:type="gramStart"/>
            <w:r w:rsidRPr="009461FB">
              <w:rPr>
                <w:rFonts w:ascii="Times New Roman CYR" w:eastAsiaTheme="minorEastAsia" w:hAnsi="Times New Roman CYR" w:cs="Times New Roman CYR"/>
              </w:rPr>
              <w:t>.г</w:t>
            </w:r>
            <w:proofErr w:type="gramEnd"/>
            <w:r w:rsidRPr="009461FB">
              <w:rPr>
                <w:rFonts w:ascii="Times New Roman CYR" w:eastAsiaTheme="minorEastAsia" w:hAnsi="Times New Roman CYR" w:cs="Times New Roman CYR"/>
              </w:rPr>
              <w:t>рн. Рiзниця мiж розрахунковою вартiстю чистих активiв i статутним капiталом становить 349,6 тис</w:t>
            </w:r>
            <w:proofErr w:type="gramStart"/>
            <w:r w:rsidRPr="009461FB">
              <w:rPr>
                <w:rFonts w:ascii="Times New Roman CYR" w:eastAsiaTheme="minorEastAsia" w:hAnsi="Times New Roman CYR" w:cs="Times New Roman CYR"/>
              </w:rPr>
              <w:t>.г</w:t>
            </w:r>
            <w:proofErr w:type="gramEnd"/>
            <w:r w:rsidRPr="009461FB">
              <w:rPr>
                <w:rFonts w:ascii="Times New Roman CYR" w:eastAsiaTheme="minorEastAsia" w:hAnsi="Times New Roman CYR" w:cs="Times New Roman CYR"/>
              </w:rPr>
              <w:t xml:space="preserve">рн. </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Вартiсть чистих активiв перевищує суму </w:t>
            </w:r>
            <w:proofErr w:type="gramStart"/>
            <w:r w:rsidRPr="009461FB">
              <w:rPr>
                <w:rFonts w:ascii="Times New Roman CYR" w:eastAsiaTheme="minorEastAsia" w:hAnsi="Times New Roman CYR" w:cs="Times New Roman CYR"/>
              </w:rPr>
              <w:t>статутного</w:t>
            </w:r>
            <w:proofErr w:type="gramEnd"/>
            <w:r w:rsidRPr="009461FB">
              <w:rPr>
                <w:rFonts w:ascii="Times New Roman CYR" w:eastAsiaTheme="minorEastAsia" w:hAnsi="Times New Roman CYR" w:cs="Times New Roman CYR"/>
              </w:rPr>
              <w:t xml:space="preserve"> капiталу, що вiдповiдає вимогам законодавства, а саме частинi 3 статтi 155 Цивiльного кодексу України.</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9461F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Інформація </w:t>
      </w:r>
      <w:proofErr w:type="gramStart"/>
      <w:r>
        <w:rPr>
          <w:rFonts w:ascii="Times New Roman CYR" w:hAnsi="Times New Roman CYR" w:cs="Times New Roman CYR"/>
          <w:b/>
          <w:bCs/>
          <w:sz w:val="24"/>
          <w:szCs w:val="24"/>
        </w:rPr>
        <w:t>про</w:t>
      </w:r>
      <w:proofErr w:type="gramEnd"/>
      <w:r>
        <w:rPr>
          <w:rFonts w:ascii="Times New Roman CYR" w:hAnsi="Times New Roman CYR" w:cs="Times New Roman CYR"/>
          <w:b/>
          <w:bCs/>
          <w:sz w:val="24"/>
          <w:szCs w:val="24"/>
        </w:rPr>
        <w:t xml:space="preserve">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14659E" w:rsidRPr="009461FB">
        <w:trPr>
          <w:trHeight w:val="200"/>
        </w:trPr>
        <w:tc>
          <w:tcPr>
            <w:tcW w:w="378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Непогашена частина боргу (тис</w:t>
            </w:r>
            <w:proofErr w:type="gramStart"/>
            <w:r w:rsidRPr="009461FB">
              <w:rPr>
                <w:rFonts w:ascii="Times New Roman CYR" w:eastAsiaTheme="minorEastAsia" w:hAnsi="Times New Roman CYR" w:cs="Times New Roman CYR"/>
              </w:rPr>
              <w:t>.</w:t>
            </w:r>
            <w:proofErr w:type="gramEnd"/>
            <w:r w:rsidRPr="009461FB">
              <w:rPr>
                <w:rFonts w:ascii="Times New Roman CYR" w:eastAsiaTheme="minorEastAsia" w:hAnsi="Times New Roman CYR" w:cs="Times New Roman CYR"/>
              </w:rPr>
              <w:t xml:space="preserve"> </w:t>
            </w:r>
            <w:proofErr w:type="gramStart"/>
            <w:r w:rsidRPr="009461FB">
              <w:rPr>
                <w:rFonts w:ascii="Times New Roman CYR" w:eastAsiaTheme="minorEastAsia" w:hAnsi="Times New Roman CYR" w:cs="Times New Roman CYR"/>
              </w:rPr>
              <w:t>г</w:t>
            </w:r>
            <w:proofErr w:type="gramEnd"/>
            <w:r w:rsidRPr="009461FB">
              <w:rPr>
                <w:rFonts w:ascii="Times New Roman CYR" w:eastAsiaTheme="minorEastAsia" w:hAnsi="Times New Roman CYR" w:cs="Times New Roman CYR"/>
              </w:rPr>
              <w:t>рн)</w:t>
            </w:r>
          </w:p>
        </w:tc>
        <w:tc>
          <w:tcPr>
            <w:tcW w:w="19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Відсоток за користування коштами (відсоток </w:t>
            </w:r>
            <w:proofErr w:type="gramStart"/>
            <w:r w:rsidRPr="009461FB">
              <w:rPr>
                <w:rFonts w:ascii="Times New Roman CYR" w:eastAsiaTheme="minorEastAsia" w:hAnsi="Times New Roman CYR" w:cs="Times New Roman CYR"/>
              </w:rPr>
              <w:t>р</w:t>
            </w:r>
            <w:proofErr w:type="gramEnd"/>
            <w:r w:rsidRPr="009461FB">
              <w:rPr>
                <w:rFonts w:ascii="Times New Roman CYR" w:eastAsiaTheme="minorEastAsia" w:hAnsi="Times New Roman CYR" w:cs="Times New Roman CYR"/>
              </w:rPr>
              <w:t>ічних)</w:t>
            </w:r>
          </w:p>
        </w:tc>
        <w:tc>
          <w:tcPr>
            <w:tcW w:w="1328"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Дата погашення</w:t>
            </w:r>
          </w:p>
        </w:tc>
      </w:tr>
      <w:tr w:rsidR="0014659E" w:rsidRPr="009461FB">
        <w:trPr>
          <w:trHeight w:val="200"/>
        </w:trPr>
        <w:tc>
          <w:tcPr>
            <w:tcW w:w="378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r>
      <w:tr w:rsidR="0014659E" w:rsidRPr="009461FB">
        <w:trPr>
          <w:trHeight w:val="200"/>
        </w:trPr>
        <w:tc>
          <w:tcPr>
            <w:tcW w:w="378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proofErr w:type="gramStart"/>
            <w:r w:rsidRPr="009461FB">
              <w:rPr>
                <w:rFonts w:ascii="Times New Roman CYR" w:eastAsiaTheme="minorEastAsia" w:hAnsi="Times New Roman CYR" w:cs="Times New Roman CYR"/>
              </w:rPr>
              <w:t>у</w:t>
            </w:r>
            <w:proofErr w:type="gramEnd"/>
            <w:r w:rsidRPr="009461FB">
              <w:rPr>
                <w:rFonts w:ascii="Times New Roman CYR" w:eastAsiaTheme="minorEastAsia" w:hAnsi="Times New Roman CYR" w:cs="Times New Roman CYR"/>
              </w:rPr>
              <w:t xml:space="preserve"> тому числі:</w:t>
            </w:r>
          </w:p>
        </w:tc>
        <w:tc>
          <w:tcPr>
            <w:tcW w:w="6188" w:type="dxa"/>
            <w:gridSpan w:val="4"/>
            <w:tcBorders>
              <w:top w:val="single" w:sz="6" w:space="0" w:color="auto"/>
              <w:left w:val="single" w:sz="6" w:space="0" w:color="auto"/>
              <w:bottom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4659E" w:rsidRPr="009461FB">
        <w:trPr>
          <w:trHeight w:val="300"/>
        </w:trPr>
        <w:tc>
          <w:tcPr>
            <w:tcW w:w="378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r>
      <w:tr w:rsidR="0014659E" w:rsidRPr="009461FB">
        <w:trPr>
          <w:trHeight w:val="300"/>
        </w:trPr>
        <w:tc>
          <w:tcPr>
            <w:tcW w:w="378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proofErr w:type="gramStart"/>
            <w:r w:rsidRPr="009461FB">
              <w:rPr>
                <w:rFonts w:ascii="Times New Roman CYR" w:eastAsiaTheme="minorEastAsia" w:hAnsi="Times New Roman CYR" w:cs="Times New Roman CYR"/>
              </w:rPr>
              <w:t>у</w:t>
            </w:r>
            <w:proofErr w:type="gramEnd"/>
            <w:r w:rsidRPr="009461FB">
              <w:rPr>
                <w:rFonts w:ascii="Times New Roman CYR" w:eastAsiaTheme="minorEastAsia" w:hAnsi="Times New Roman CYR" w:cs="Times New Roman CYR"/>
              </w:rPr>
              <w:t xml:space="preserve"> тому числі:</w:t>
            </w:r>
          </w:p>
        </w:tc>
        <w:tc>
          <w:tcPr>
            <w:tcW w:w="6188" w:type="dxa"/>
            <w:gridSpan w:val="4"/>
            <w:tcBorders>
              <w:top w:val="single" w:sz="6" w:space="0" w:color="auto"/>
              <w:left w:val="single" w:sz="6" w:space="0" w:color="auto"/>
              <w:bottom w:val="single" w:sz="6" w:space="0" w:color="auto"/>
            </w:tcBorders>
            <w:vAlign w:val="center"/>
          </w:tcPr>
          <w:p w:rsidR="0014659E" w:rsidRPr="009461FB" w:rsidRDefault="0014659E">
            <w:pPr>
              <w:widowControl w:val="0"/>
              <w:autoSpaceDE w:val="0"/>
              <w:autoSpaceDN w:val="0"/>
              <w:adjustRightInd w:val="0"/>
              <w:spacing w:after="0" w:line="240" w:lineRule="auto"/>
              <w:rPr>
                <w:rFonts w:ascii="Times New Roman CYR" w:eastAsiaTheme="minorEastAsia" w:hAnsi="Times New Roman CYR" w:cs="Times New Roman CYR"/>
              </w:rPr>
            </w:pPr>
          </w:p>
        </w:tc>
      </w:tr>
      <w:tr w:rsidR="0014659E" w:rsidRPr="009461FB">
        <w:trPr>
          <w:trHeight w:val="300"/>
        </w:trPr>
        <w:tc>
          <w:tcPr>
            <w:tcW w:w="378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за </w:t>
            </w:r>
            <w:proofErr w:type="gramStart"/>
            <w:r w:rsidRPr="009461FB">
              <w:rPr>
                <w:rFonts w:ascii="Times New Roman CYR" w:eastAsiaTheme="minorEastAsia" w:hAnsi="Times New Roman CYR" w:cs="Times New Roman CYR"/>
              </w:rPr>
              <w:t>обл</w:t>
            </w:r>
            <w:proofErr w:type="gramEnd"/>
            <w:r w:rsidRPr="009461FB">
              <w:rPr>
                <w:rFonts w:ascii="Times New Roman CYR" w:eastAsiaTheme="minorEastAsia" w:hAnsi="Times New Roman CYR" w:cs="Times New Roman CYR"/>
              </w:rPr>
              <w:t>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r>
      <w:tr w:rsidR="0014659E" w:rsidRPr="009461FB">
        <w:trPr>
          <w:trHeight w:val="300"/>
        </w:trPr>
        <w:tc>
          <w:tcPr>
            <w:tcW w:w="378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r>
      <w:tr w:rsidR="0014659E" w:rsidRPr="009461FB">
        <w:trPr>
          <w:trHeight w:val="300"/>
        </w:trPr>
        <w:tc>
          <w:tcPr>
            <w:tcW w:w="378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r>
      <w:tr w:rsidR="0014659E" w:rsidRPr="009461FB">
        <w:trPr>
          <w:trHeight w:val="300"/>
        </w:trPr>
        <w:tc>
          <w:tcPr>
            <w:tcW w:w="378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r>
      <w:tr w:rsidR="0014659E" w:rsidRPr="009461FB">
        <w:trPr>
          <w:trHeight w:val="300"/>
        </w:trPr>
        <w:tc>
          <w:tcPr>
            <w:tcW w:w="378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за іншими цінними паперами (</w:t>
            </w:r>
            <w:proofErr w:type="gramStart"/>
            <w:r w:rsidRPr="009461FB">
              <w:rPr>
                <w:rFonts w:ascii="Times New Roman CYR" w:eastAsiaTheme="minorEastAsia" w:hAnsi="Times New Roman CYR" w:cs="Times New Roman CYR"/>
              </w:rPr>
              <w:t>у</w:t>
            </w:r>
            <w:proofErr w:type="gramEnd"/>
            <w:r w:rsidRPr="009461FB">
              <w:rPr>
                <w:rFonts w:ascii="Times New Roman CYR" w:eastAsiaTheme="minorEastAsia" w:hAnsi="Times New Roman CYR" w:cs="Times New Roman CYR"/>
              </w:rPr>
              <w:t xml:space="preserve">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r>
      <w:tr w:rsidR="0014659E" w:rsidRPr="009461FB">
        <w:trPr>
          <w:trHeight w:val="300"/>
        </w:trPr>
        <w:tc>
          <w:tcPr>
            <w:tcW w:w="378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r>
      <w:tr w:rsidR="0014659E" w:rsidRPr="009461FB">
        <w:trPr>
          <w:trHeight w:val="300"/>
        </w:trPr>
        <w:tc>
          <w:tcPr>
            <w:tcW w:w="378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w:t>
            </w:r>
          </w:p>
        </w:tc>
        <w:tc>
          <w:tcPr>
            <w:tcW w:w="19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r>
      <w:tr w:rsidR="0014659E" w:rsidRPr="009461FB">
        <w:trPr>
          <w:trHeight w:val="300"/>
        </w:trPr>
        <w:tc>
          <w:tcPr>
            <w:tcW w:w="378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розрахунки з бюджетом</w:t>
            </w:r>
          </w:p>
        </w:tc>
        <w:tc>
          <w:tcPr>
            <w:tcW w:w="144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w:t>
            </w:r>
          </w:p>
        </w:tc>
        <w:tc>
          <w:tcPr>
            <w:tcW w:w="194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4659E" w:rsidRPr="009461FB">
        <w:trPr>
          <w:trHeight w:val="300"/>
        </w:trPr>
        <w:tc>
          <w:tcPr>
            <w:tcW w:w="378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r>
      <w:tr w:rsidR="0014659E" w:rsidRPr="009461FB">
        <w:trPr>
          <w:trHeight w:val="300"/>
        </w:trPr>
        <w:tc>
          <w:tcPr>
            <w:tcW w:w="378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103,7</w:t>
            </w:r>
          </w:p>
        </w:tc>
        <w:tc>
          <w:tcPr>
            <w:tcW w:w="19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r>
      <w:tr w:rsidR="0014659E" w:rsidRPr="009461FB">
        <w:trPr>
          <w:trHeight w:val="300"/>
        </w:trPr>
        <w:tc>
          <w:tcPr>
            <w:tcW w:w="378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103,3</w:t>
            </w:r>
          </w:p>
        </w:tc>
        <w:tc>
          <w:tcPr>
            <w:tcW w:w="194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4659E" w:rsidRPr="009461FB">
        <w:trPr>
          <w:trHeight w:val="300"/>
        </w:trPr>
        <w:tc>
          <w:tcPr>
            <w:tcW w:w="378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розрахунки з</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страхування</w:t>
            </w:r>
          </w:p>
        </w:tc>
        <w:tc>
          <w:tcPr>
            <w:tcW w:w="144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0,4</w:t>
            </w:r>
          </w:p>
        </w:tc>
        <w:tc>
          <w:tcPr>
            <w:tcW w:w="194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4659E" w:rsidRPr="009461FB">
        <w:trPr>
          <w:trHeight w:val="300"/>
        </w:trPr>
        <w:tc>
          <w:tcPr>
            <w:tcW w:w="378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106,7</w:t>
            </w:r>
          </w:p>
        </w:tc>
        <w:tc>
          <w:tcPr>
            <w:tcW w:w="19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9461F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Інформація про </w:t>
      </w:r>
      <w:proofErr w:type="gramStart"/>
      <w:r>
        <w:rPr>
          <w:rFonts w:ascii="Times New Roman CYR" w:hAnsi="Times New Roman CYR" w:cs="Times New Roman CYR"/>
          <w:b/>
          <w:bCs/>
          <w:sz w:val="24"/>
          <w:szCs w:val="24"/>
        </w:rPr>
        <w:t>осіб</w:t>
      </w:r>
      <w:proofErr w:type="gramEnd"/>
      <w:r>
        <w:rPr>
          <w:rFonts w:ascii="Times New Roman CYR" w:hAnsi="Times New Roman CYR" w:cs="Times New Roman CYR"/>
          <w:b/>
          <w:bCs/>
          <w:sz w:val="24"/>
          <w:szCs w:val="24"/>
        </w:rPr>
        <w:t>,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Повне найменування або і</w:t>
            </w:r>
            <w:proofErr w:type="gramStart"/>
            <w:r w:rsidRPr="009461FB">
              <w:rPr>
                <w:rFonts w:ascii="Times New Roman CYR" w:eastAsiaTheme="minorEastAsia" w:hAnsi="Times New Roman CYR" w:cs="Times New Roman CYR"/>
              </w:rPr>
              <w:t>м'я</w:t>
            </w:r>
            <w:proofErr w:type="gramEnd"/>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Публ</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чне акцiонерне товариство "Нацiональний депозитарiй України"</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РНОКПП</w:t>
            </w:r>
          </w:p>
        </w:tc>
        <w:tc>
          <w:tcPr>
            <w:tcW w:w="4000"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УНЗР</w:t>
            </w:r>
          </w:p>
        </w:tc>
        <w:tc>
          <w:tcPr>
            <w:tcW w:w="4000"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Публічне акціонерне товариство</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30370711</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04107, Україна, Шевченкiвський р-н </w:t>
            </w:r>
            <w:proofErr w:type="gramStart"/>
            <w:r w:rsidRPr="009461FB">
              <w:rPr>
                <w:rFonts w:ascii="Times New Roman CYR" w:eastAsiaTheme="minorEastAsia" w:hAnsi="Times New Roman CYR" w:cs="Times New Roman CYR"/>
              </w:rPr>
              <w:t>р-н</w:t>
            </w:r>
            <w:proofErr w:type="gramEnd"/>
            <w:r w:rsidRPr="009461FB">
              <w:rPr>
                <w:rFonts w:ascii="Times New Roman CYR" w:eastAsiaTheme="minorEastAsia" w:hAnsi="Times New Roman CYR" w:cs="Times New Roman CYR"/>
              </w:rPr>
              <w:t>, м. Київ, вул. Троп</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нiна 7-Г</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Номер </w:t>
            </w:r>
            <w:proofErr w:type="gramStart"/>
            <w:r w:rsidRPr="009461FB">
              <w:rPr>
                <w:rFonts w:ascii="Times New Roman CYR" w:eastAsiaTheme="minorEastAsia" w:hAnsi="Times New Roman CYR" w:cs="Times New Roman CYR"/>
              </w:rPr>
              <w:t>л</w:t>
            </w:r>
            <w:proofErr w:type="gramEnd"/>
            <w:r w:rsidRPr="009461FB">
              <w:rPr>
                <w:rFonts w:ascii="Times New Roman CYR" w:eastAsiaTheme="minorEastAsia" w:hAnsi="Times New Roman CYR" w:cs="Times New Roman CYR"/>
              </w:rPr>
              <w:t>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61</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Найменування </w:t>
            </w:r>
            <w:proofErr w:type="gramStart"/>
            <w:r w:rsidRPr="009461FB">
              <w:rPr>
                <w:rFonts w:ascii="Times New Roman CYR" w:eastAsiaTheme="minorEastAsia" w:hAnsi="Times New Roman CYR" w:cs="Times New Roman CYR"/>
              </w:rPr>
              <w:t>державного</w:t>
            </w:r>
            <w:proofErr w:type="gramEnd"/>
            <w:r w:rsidRPr="009461FB">
              <w:rPr>
                <w:rFonts w:ascii="Times New Roman CYR" w:eastAsiaTheme="minorEastAsia" w:hAnsi="Times New Roman CYR" w:cs="Times New Roman CYR"/>
              </w:rPr>
              <w:t xml:space="preserve">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НКЦПФР</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12.02.2019</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lastRenderedPageBreak/>
              <w:t>Міжміський код та телефон</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(044) 5910404</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63.11 - Оброблення даних, розмiщення iнформацiї на веб-вузлах i </w:t>
            </w:r>
            <w:proofErr w:type="gramStart"/>
            <w:r w:rsidRPr="009461FB">
              <w:rPr>
                <w:rFonts w:ascii="Times New Roman CYR" w:eastAsiaTheme="minorEastAsia" w:hAnsi="Times New Roman CYR" w:cs="Times New Roman CYR"/>
              </w:rPr>
              <w:t>пов'язана</w:t>
            </w:r>
            <w:proofErr w:type="gramEnd"/>
            <w:r w:rsidRPr="009461FB">
              <w:rPr>
                <w:rFonts w:ascii="Times New Roman CYR" w:eastAsiaTheme="minorEastAsia" w:hAnsi="Times New Roman CYR" w:cs="Times New Roman CYR"/>
              </w:rPr>
              <w:t xml:space="preserve"> з ними дiяльнiсть</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62.01 - Комп'ютерне програмування</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62.02 - Консультування з питань </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нформатизацiї</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Депозитарна д</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яльнiть Центрального депозитарiю</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Повне найменування або і</w:t>
            </w:r>
            <w:proofErr w:type="gramStart"/>
            <w:r w:rsidRPr="009461FB">
              <w:rPr>
                <w:rFonts w:ascii="Times New Roman CYR" w:eastAsiaTheme="minorEastAsia" w:hAnsi="Times New Roman CYR" w:cs="Times New Roman CYR"/>
              </w:rPr>
              <w:t>м'я</w:t>
            </w:r>
            <w:proofErr w:type="gramEnd"/>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ДУ "Агентство з розвитку iнфраструктури </w:t>
            </w:r>
            <w:proofErr w:type="gramStart"/>
            <w:r w:rsidRPr="009461FB">
              <w:rPr>
                <w:rFonts w:ascii="Times New Roman CYR" w:eastAsiaTheme="minorEastAsia" w:hAnsi="Times New Roman CYR" w:cs="Times New Roman CYR"/>
              </w:rPr>
              <w:t>фондового</w:t>
            </w:r>
            <w:proofErr w:type="gramEnd"/>
            <w:r w:rsidRPr="009461FB">
              <w:rPr>
                <w:rFonts w:ascii="Times New Roman CYR" w:eastAsiaTheme="minorEastAsia" w:hAnsi="Times New Roman CYR" w:cs="Times New Roman CYR"/>
              </w:rPr>
              <w:t xml:space="preserve"> ринку України"</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РНОКПП</w:t>
            </w:r>
          </w:p>
        </w:tc>
        <w:tc>
          <w:tcPr>
            <w:tcW w:w="4000"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УНЗР</w:t>
            </w:r>
          </w:p>
        </w:tc>
        <w:tc>
          <w:tcPr>
            <w:tcW w:w="4000"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Державна організація (установа, заклад)</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21676262</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03150, Україна, Голосiївський р-н р-н, м. Київ, вул</w:t>
            </w:r>
            <w:proofErr w:type="gramStart"/>
            <w:r w:rsidRPr="009461FB">
              <w:rPr>
                <w:rFonts w:ascii="Times New Roman CYR" w:eastAsiaTheme="minorEastAsia" w:hAnsi="Times New Roman CYR" w:cs="Times New Roman CYR"/>
              </w:rPr>
              <w:t>.А</w:t>
            </w:r>
            <w:proofErr w:type="gramEnd"/>
            <w:r w:rsidRPr="009461FB">
              <w:rPr>
                <w:rFonts w:ascii="Times New Roman CYR" w:eastAsiaTheme="minorEastAsia" w:hAnsi="Times New Roman CYR" w:cs="Times New Roman CYR"/>
              </w:rPr>
              <w:t>нтоновича, 51, оф. 1206</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Номер </w:t>
            </w:r>
            <w:proofErr w:type="gramStart"/>
            <w:r w:rsidRPr="009461FB">
              <w:rPr>
                <w:rFonts w:ascii="Times New Roman CYR" w:eastAsiaTheme="minorEastAsia" w:hAnsi="Times New Roman CYR" w:cs="Times New Roman CYR"/>
              </w:rPr>
              <w:t>л</w:t>
            </w:r>
            <w:proofErr w:type="gramEnd"/>
            <w:r w:rsidRPr="009461FB">
              <w:rPr>
                <w:rFonts w:ascii="Times New Roman CYR" w:eastAsiaTheme="minorEastAsia" w:hAnsi="Times New Roman CYR" w:cs="Times New Roman CYR"/>
              </w:rPr>
              <w:t>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DR/00002/ARM</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Найменування </w:t>
            </w:r>
            <w:proofErr w:type="gramStart"/>
            <w:r w:rsidRPr="009461FB">
              <w:rPr>
                <w:rFonts w:ascii="Times New Roman CYR" w:eastAsiaTheme="minorEastAsia" w:hAnsi="Times New Roman CYR" w:cs="Times New Roman CYR"/>
              </w:rPr>
              <w:t>державного</w:t>
            </w:r>
            <w:proofErr w:type="gramEnd"/>
            <w:r w:rsidRPr="009461FB">
              <w:rPr>
                <w:rFonts w:ascii="Times New Roman CYR" w:eastAsiaTheme="minorEastAsia" w:hAnsi="Times New Roman CYR" w:cs="Times New Roman CYR"/>
              </w:rPr>
              <w:t xml:space="preserve">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НКЦПФР</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18.02.2019</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(044) 2875670</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63.11 - Оброблення даних, розмiщення iнформацiї на веб-вузлах i </w:t>
            </w:r>
            <w:proofErr w:type="gramStart"/>
            <w:r w:rsidRPr="009461FB">
              <w:rPr>
                <w:rFonts w:ascii="Times New Roman CYR" w:eastAsiaTheme="minorEastAsia" w:hAnsi="Times New Roman CYR" w:cs="Times New Roman CYR"/>
              </w:rPr>
              <w:t>пов'язана</w:t>
            </w:r>
            <w:proofErr w:type="gramEnd"/>
            <w:r w:rsidRPr="009461FB">
              <w:rPr>
                <w:rFonts w:ascii="Times New Roman CYR" w:eastAsiaTheme="minorEastAsia" w:hAnsi="Times New Roman CYR" w:cs="Times New Roman CYR"/>
              </w:rPr>
              <w:t xml:space="preserve"> з ними дiяльнiсть</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84.13 - Регулювання та сприяння ефективному веденню економ</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чної дiяльностi</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62.02 - Консультування з питань </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нформатизацiї</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Д</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яльнiсть з подання звiтностi та/або адмiнiстративних даних до НКЦПФР</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Повне найменування або і</w:t>
            </w:r>
            <w:proofErr w:type="gramStart"/>
            <w:r w:rsidRPr="009461FB">
              <w:rPr>
                <w:rFonts w:ascii="Times New Roman CYR" w:eastAsiaTheme="minorEastAsia" w:hAnsi="Times New Roman CYR" w:cs="Times New Roman CYR"/>
              </w:rPr>
              <w:t>м'я</w:t>
            </w:r>
            <w:proofErr w:type="gramEnd"/>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ДУ "Агентство з розвитку iнфраструктури </w:t>
            </w:r>
            <w:proofErr w:type="gramStart"/>
            <w:r w:rsidRPr="009461FB">
              <w:rPr>
                <w:rFonts w:ascii="Times New Roman CYR" w:eastAsiaTheme="minorEastAsia" w:hAnsi="Times New Roman CYR" w:cs="Times New Roman CYR"/>
              </w:rPr>
              <w:t>фондового</w:t>
            </w:r>
            <w:proofErr w:type="gramEnd"/>
            <w:r w:rsidRPr="009461FB">
              <w:rPr>
                <w:rFonts w:ascii="Times New Roman CYR" w:eastAsiaTheme="minorEastAsia" w:hAnsi="Times New Roman CYR" w:cs="Times New Roman CYR"/>
              </w:rPr>
              <w:t xml:space="preserve"> ринку України"</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РНОКПП</w:t>
            </w:r>
          </w:p>
        </w:tc>
        <w:tc>
          <w:tcPr>
            <w:tcW w:w="4000"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УНЗР</w:t>
            </w:r>
          </w:p>
        </w:tc>
        <w:tc>
          <w:tcPr>
            <w:tcW w:w="4000"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Державна організація (установа, заклад)</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21676262</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03150, Україна, Голосiївський р-н р-н, м. Київ, вул</w:t>
            </w:r>
            <w:proofErr w:type="gramStart"/>
            <w:r w:rsidRPr="009461FB">
              <w:rPr>
                <w:rFonts w:ascii="Times New Roman CYR" w:eastAsiaTheme="minorEastAsia" w:hAnsi="Times New Roman CYR" w:cs="Times New Roman CYR"/>
              </w:rPr>
              <w:t>.А</w:t>
            </w:r>
            <w:proofErr w:type="gramEnd"/>
            <w:r w:rsidRPr="009461FB">
              <w:rPr>
                <w:rFonts w:ascii="Times New Roman CYR" w:eastAsiaTheme="minorEastAsia" w:hAnsi="Times New Roman CYR" w:cs="Times New Roman CYR"/>
              </w:rPr>
              <w:t>нтоновича, 51, оф. 1206</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Номер </w:t>
            </w:r>
            <w:proofErr w:type="gramStart"/>
            <w:r w:rsidRPr="009461FB">
              <w:rPr>
                <w:rFonts w:ascii="Times New Roman CYR" w:eastAsiaTheme="minorEastAsia" w:hAnsi="Times New Roman CYR" w:cs="Times New Roman CYR"/>
              </w:rPr>
              <w:t>л</w:t>
            </w:r>
            <w:proofErr w:type="gramEnd"/>
            <w:r w:rsidRPr="009461FB">
              <w:rPr>
                <w:rFonts w:ascii="Times New Roman CYR" w:eastAsiaTheme="minorEastAsia" w:hAnsi="Times New Roman CYR" w:cs="Times New Roman CYR"/>
              </w:rPr>
              <w:t>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DR/00001/APA</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Найменування </w:t>
            </w:r>
            <w:proofErr w:type="gramStart"/>
            <w:r w:rsidRPr="009461FB">
              <w:rPr>
                <w:rFonts w:ascii="Times New Roman CYR" w:eastAsiaTheme="minorEastAsia" w:hAnsi="Times New Roman CYR" w:cs="Times New Roman CYR"/>
              </w:rPr>
              <w:t>державного</w:t>
            </w:r>
            <w:proofErr w:type="gramEnd"/>
            <w:r w:rsidRPr="009461FB">
              <w:rPr>
                <w:rFonts w:ascii="Times New Roman CYR" w:eastAsiaTheme="minorEastAsia" w:hAnsi="Times New Roman CYR" w:cs="Times New Roman CYR"/>
              </w:rPr>
              <w:t xml:space="preserve">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НКЦПФР</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18.02.2019</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(044) 2875670</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63.11 - Оброблення даних, розмiщення iнформацiї на веб-вузлах i </w:t>
            </w:r>
            <w:proofErr w:type="gramStart"/>
            <w:r w:rsidRPr="009461FB">
              <w:rPr>
                <w:rFonts w:ascii="Times New Roman CYR" w:eastAsiaTheme="minorEastAsia" w:hAnsi="Times New Roman CYR" w:cs="Times New Roman CYR"/>
              </w:rPr>
              <w:t>пов'язана</w:t>
            </w:r>
            <w:proofErr w:type="gramEnd"/>
            <w:r w:rsidRPr="009461FB">
              <w:rPr>
                <w:rFonts w:ascii="Times New Roman CYR" w:eastAsiaTheme="minorEastAsia" w:hAnsi="Times New Roman CYR" w:cs="Times New Roman CYR"/>
              </w:rPr>
              <w:t xml:space="preserve"> з ними дiяльнiсть</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84.13 - Регулювання та сприяння ефективному веденню економ</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чної </w:t>
            </w:r>
            <w:r w:rsidRPr="009461FB">
              <w:rPr>
                <w:rFonts w:ascii="Times New Roman CYR" w:eastAsiaTheme="minorEastAsia" w:hAnsi="Times New Roman CYR" w:cs="Times New Roman CYR"/>
              </w:rPr>
              <w:lastRenderedPageBreak/>
              <w:t>дiяльностi</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62.02 - Консультування з питань </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нформатизацiї</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Дiяльнiсть з оприлюднення регульованої iнформацiї вiд iменi учасникiв </w:t>
            </w:r>
            <w:proofErr w:type="gramStart"/>
            <w:r w:rsidRPr="009461FB">
              <w:rPr>
                <w:rFonts w:ascii="Times New Roman CYR" w:eastAsiaTheme="minorEastAsia" w:hAnsi="Times New Roman CYR" w:cs="Times New Roman CYR"/>
              </w:rPr>
              <w:t>фондового</w:t>
            </w:r>
            <w:proofErr w:type="gramEnd"/>
            <w:r w:rsidRPr="009461FB">
              <w:rPr>
                <w:rFonts w:ascii="Times New Roman CYR" w:eastAsiaTheme="minorEastAsia" w:hAnsi="Times New Roman CYR" w:cs="Times New Roman CYR"/>
              </w:rPr>
              <w:t xml:space="preserve"> ринку</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Повне найменування або і</w:t>
            </w:r>
            <w:proofErr w:type="gramStart"/>
            <w:r w:rsidRPr="009461FB">
              <w:rPr>
                <w:rFonts w:ascii="Times New Roman CYR" w:eastAsiaTheme="minorEastAsia" w:hAnsi="Times New Roman CYR" w:cs="Times New Roman CYR"/>
              </w:rPr>
              <w:t>м'я</w:t>
            </w:r>
            <w:proofErr w:type="gramEnd"/>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Товариство з обмеженою в</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дповiдальнiстю "СМАРТ АУДИТ"</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РНОКПП</w:t>
            </w:r>
          </w:p>
        </w:tc>
        <w:tc>
          <w:tcPr>
            <w:tcW w:w="4000"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УНЗР</w:t>
            </w:r>
          </w:p>
        </w:tc>
        <w:tc>
          <w:tcPr>
            <w:tcW w:w="4000"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Товариство з обмеженою відповідальністю</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34780301</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04071, Україна, Оболонський р-н </w:t>
            </w:r>
            <w:proofErr w:type="gramStart"/>
            <w:r w:rsidRPr="009461FB">
              <w:rPr>
                <w:rFonts w:ascii="Times New Roman CYR" w:eastAsiaTheme="minorEastAsia" w:hAnsi="Times New Roman CYR" w:cs="Times New Roman CYR"/>
              </w:rPr>
              <w:t>р-н</w:t>
            </w:r>
            <w:proofErr w:type="gramEnd"/>
            <w:r w:rsidRPr="009461FB">
              <w:rPr>
                <w:rFonts w:ascii="Times New Roman CYR" w:eastAsiaTheme="minorEastAsia" w:hAnsi="Times New Roman CYR" w:cs="Times New Roman CYR"/>
              </w:rPr>
              <w:t>, м. Київ, вул. Оболонська, 47</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Номер </w:t>
            </w:r>
            <w:proofErr w:type="gramStart"/>
            <w:r w:rsidRPr="009461FB">
              <w:rPr>
                <w:rFonts w:ascii="Times New Roman CYR" w:eastAsiaTheme="minorEastAsia" w:hAnsi="Times New Roman CYR" w:cs="Times New Roman CYR"/>
              </w:rPr>
              <w:t>л</w:t>
            </w:r>
            <w:proofErr w:type="gramEnd"/>
            <w:r w:rsidRPr="009461FB">
              <w:rPr>
                <w:rFonts w:ascii="Times New Roman CYR" w:eastAsiaTheme="minorEastAsia" w:hAnsi="Times New Roman CYR" w:cs="Times New Roman CYR"/>
              </w:rPr>
              <w:t>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4587</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Найменування </w:t>
            </w:r>
            <w:proofErr w:type="gramStart"/>
            <w:r w:rsidRPr="009461FB">
              <w:rPr>
                <w:rFonts w:ascii="Times New Roman CYR" w:eastAsiaTheme="minorEastAsia" w:hAnsi="Times New Roman CYR" w:cs="Times New Roman CYR"/>
              </w:rPr>
              <w:t>державного</w:t>
            </w:r>
            <w:proofErr w:type="gramEnd"/>
            <w:r w:rsidRPr="009461FB">
              <w:rPr>
                <w:rFonts w:ascii="Times New Roman CYR" w:eastAsiaTheme="minorEastAsia" w:hAnsi="Times New Roman CYR" w:cs="Times New Roman CYR"/>
              </w:rPr>
              <w:t xml:space="preserve">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Аудиторська Палата України</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19.01.2007</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(067)7128836</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69.20 - Д</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яльнiсть у сферi бухгалтерського облiку й аудиту; консультування з питань оподаткування</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 -</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 -</w:t>
            </w:r>
          </w:p>
        </w:tc>
      </w:tr>
      <w:tr w:rsidR="0014659E" w:rsidRPr="009461FB">
        <w:trPr>
          <w:trHeight w:val="200"/>
        </w:trPr>
        <w:tc>
          <w:tcPr>
            <w:tcW w:w="6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14659E">
      <w:pPr>
        <w:widowControl w:val="0"/>
        <w:autoSpaceDE w:val="0"/>
        <w:autoSpaceDN w:val="0"/>
        <w:adjustRightInd w:val="0"/>
        <w:spacing w:after="0" w:line="240" w:lineRule="auto"/>
        <w:rPr>
          <w:rFonts w:ascii="Times New Roman CYR" w:hAnsi="Times New Roman CYR" w:cs="Times New Roman CYR"/>
        </w:rPr>
        <w:sectPr w:rsidR="0014659E">
          <w:pgSz w:w="12240" w:h="15840"/>
          <w:pgMar w:top="570" w:right="720" w:bottom="570" w:left="720" w:header="720" w:footer="720" w:gutter="0"/>
          <w:cols w:space="720"/>
          <w:noEndnote/>
        </w:sectPr>
      </w:pPr>
    </w:p>
    <w:p w:rsidR="0014659E" w:rsidRDefault="009461F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w:t>
      </w:r>
      <w:proofErr w:type="gramStart"/>
      <w:r>
        <w:rPr>
          <w:rFonts w:ascii="Times New Roman CYR" w:hAnsi="Times New Roman CYR" w:cs="Times New Roman CYR"/>
          <w:b/>
          <w:bCs/>
          <w:sz w:val="24"/>
          <w:szCs w:val="24"/>
        </w:rPr>
        <w:t>в</w:t>
      </w:r>
      <w:proofErr w:type="gramEnd"/>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14659E" w:rsidRPr="009461FB">
        <w:trPr>
          <w:trHeight w:val="2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з/</w:t>
            </w:r>
            <w:proofErr w:type="gramStart"/>
            <w:r w:rsidRPr="009461FB">
              <w:rPr>
                <w:rFonts w:ascii="Times New Roman CYR" w:eastAsiaTheme="minorEastAsia" w:hAnsi="Times New Roman CYR" w:cs="Times New Roman CYR"/>
              </w:rPr>
              <w:t>п</w:t>
            </w:r>
            <w:proofErr w:type="gramEnd"/>
          </w:p>
        </w:tc>
        <w:tc>
          <w:tcPr>
            <w:tcW w:w="2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Номер </w:t>
            </w:r>
            <w:proofErr w:type="gramStart"/>
            <w:r w:rsidRPr="009461FB">
              <w:rPr>
                <w:rFonts w:ascii="Times New Roman CYR" w:eastAsiaTheme="minorEastAsia" w:hAnsi="Times New Roman CYR" w:cs="Times New Roman CYR"/>
              </w:rPr>
              <w:t>св</w:t>
            </w:r>
            <w:proofErr w:type="gramEnd"/>
            <w:r w:rsidRPr="009461FB">
              <w:rPr>
                <w:rFonts w:ascii="Times New Roman CYR" w:eastAsiaTheme="minorEastAsia" w:hAnsi="Times New Roman CYR" w:cs="Times New Roman CYR"/>
              </w:rPr>
              <w:t>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Наявність публічної пропозиції та/або допуску </w:t>
            </w:r>
            <w:proofErr w:type="gramStart"/>
            <w:r w:rsidRPr="009461FB">
              <w:rPr>
                <w:rFonts w:ascii="Times New Roman CYR" w:eastAsiaTheme="minorEastAsia" w:hAnsi="Times New Roman CYR" w:cs="Times New Roman CYR"/>
              </w:rPr>
              <w:t>до</w:t>
            </w:r>
            <w:proofErr w:type="gramEnd"/>
            <w:r w:rsidRPr="009461FB">
              <w:rPr>
                <w:rFonts w:ascii="Times New Roman CYR" w:eastAsiaTheme="minorEastAsia" w:hAnsi="Times New Roman CYR" w:cs="Times New Roman CYR"/>
              </w:rPr>
              <w:t xml:space="preserve">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proofErr w:type="gramStart"/>
            <w:r w:rsidRPr="009461FB">
              <w:rPr>
                <w:rFonts w:ascii="Times New Roman CYR" w:eastAsiaTheme="minorEastAsia" w:hAnsi="Times New Roman CYR" w:cs="Times New Roman CYR"/>
              </w:rPr>
              <w:t>Обл</w:t>
            </w:r>
            <w:proofErr w:type="gramEnd"/>
            <w:r w:rsidRPr="009461FB">
              <w:rPr>
                <w:rFonts w:ascii="Times New Roman CYR" w:eastAsiaTheme="minorEastAsia" w:hAnsi="Times New Roman CYR" w:cs="Times New Roman CYR"/>
              </w:rPr>
              <w:t>ік часток особи в обліковій системі часток</w:t>
            </w:r>
          </w:p>
        </w:tc>
      </w:tr>
      <w:tr w:rsidR="0014659E" w:rsidRPr="009461FB">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8</w:t>
            </w:r>
          </w:p>
        </w:tc>
      </w:tr>
      <w:tr w:rsidR="0014659E" w:rsidRPr="009461FB">
        <w:trPr>
          <w:trHeight w:val="300"/>
        </w:trPr>
        <w:tc>
          <w:tcPr>
            <w:tcW w:w="5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Акцiя </w:t>
            </w:r>
            <w:proofErr w:type="gramStart"/>
            <w:r w:rsidRPr="009461FB">
              <w:rPr>
                <w:rFonts w:ascii="Times New Roman CYR" w:eastAsiaTheme="minorEastAsia" w:hAnsi="Times New Roman CYR" w:cs="Times New Roman CYR"/>
              </w:rPr>
              <w:t>проста</w:t>
            </w:r>
            <w:proofErr w:type="gramEnd"/>
            <w:r w:rsidRPr="009461FB">
              <w:rPr>
                <w:rFonts w:ascii="Times New Roman CYR" w:eastAsiaTheme="minorEastAsia" w:hAnsi="Times New Roman CYR" w:cs="Times New Roman CYR"/>
              </w:rPr>
              <w:t xml:space="preserve">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44/04/1/11</w:t>
            </w:r>
          </w:p>
        </w:tc>
        <w:tc>
          <w:tcPr>
            <w:tcW w:w="2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602 160</w:t>
            </w:r>
          </w:p>
        </w:tc>
        <w:tc>
          <w:tcPr>
            <w:tcW w:w="19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Права акц</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онерiв:</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1)брати участь в управл</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ннi Товариством (через участь та голосування на Загальних зборах особисто або через своїх представникiв);</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2)отримання див</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дендiв;</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3)отримання </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нформацiї про господарську дiяльнiсть Товариства;</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4)отримання у раз</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лiквiдацiї Товариства частини його майна або вартостi пропорцiйно до кiлькостi належних їм акцiй;</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5)переважне право на придбання акцiй, що продаються iншими акцiонерами Товариства, за </w:t>
            </w:r>
            <w:r w:rsidRPr="009461FB">
              <w:rPr>
                <w:rFonts w:ascii="Times New Roman CYR" w:eastAsiaTheme="minorEastAsia" w:hAnsi="Times New Roman CYR" w:cs="Times New Roman CYR"/>
              </w:rPr>
              <w:lastRenderedPageBreak/>
              <w:t xml:space="preserve">цiною та на умовах, запропонованих акцiонером третiй особi, пропорцiйно кiлькостi акцiй, що належать </w:t>
            </w:r>
            <w:proofErr w:type="gramStart"/>
            <w:r w:rsidRPr="009461FB">
              <w:rPr>
                <w:rFonts w:ascii="Times New Roman CYR" w:eastAsiaTheme="minorEastAsia" w:hAnsi="Times New Roman CYR" w:cs="Times New Roman CYR"/>
              </w:rPr>
              <w:t>кожному</w:t>
            </w:r>
            <w:proofErr w:type="gramEnd"/>
            <w:r w:rsidRPr="009461FB">
              <w:rPr>
                <w:rFonts w:ascii="Times New Roman CYR" w:eastAsiaTheme="minorEastAsia" w:hAnsi="Times New Roman CYR" w:cs="Times New Roman CYR"/>
              </w:rPr>
              <w:t xml:space="preserve"> з них - у випадках, передбачених Статутом та чинним законодавством;</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6)переважне право на придбання розм</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щуваних Товариством простих акцiй пропорцiйно частцi належних йому простих акцiй у загальнiй кiлькостi простих акцiй.</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proofErr w:type="gramStart"/>
            <w:r w:rsidRPr="009461FB">
              <w:rPr>
                <w:rFonts w:ascii="Times New Roman CYR" w:eastAsiaTheme="minorEastAsia" w:hAnsi="Times New Roman CYR" w:cs="Times New Roman CYR"/>
              </w:rPr>
              <w:t>Переважне право надається акцiонеру - власнику простих акцiй у процесi приватного розмiщення обов'язково у порядку, встановленому законодавством.</w:t>
            </w:r>
            <w:proofErr w:type="gramEnd"/>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Акц</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онер має право виходу з Товариства шляхом вiдчуження акцiй, що засвiдчують </w:t>
            </w:r>
            <w:r w:rsidRPr="009461FB">
              <w:rPr>
                <w:rFonts w:ascii="Times New Roman CYR" w:eastAsiaTheme="minorEastAsia" w:hAnsi="Times New Roman CYR" w:cs="Times New Roman CYR"/>
              </w:rPr>
              <w:lastRenderedPageBreak/>
              <w:t xml:space="preserve">участь у Товариствi, у порядку, встановленому законодавством України. При цьому iншi акцiонери мають переважне право на придбання </w:t>
            </w:r>
            <w:proofErr w:type="gramStart"/>
            <w:r w:rsidRPr="009461FB">
              <w:rPr>
                <w:rFonts w:ascii="Times New Roman CYR" w:eastAsiaTheme="minorEastAsia" w:hAnsi="Times New Roman CYR" w:cs="Times New Roman CYR"/>
              </w:rPr>
              <w:t>таких</w:t>
            </w:r>
            <w:proofErr w:type="gramEnd"/>
            <w:r w:rsidRPr="009461FB">
              <w:rPr>
                <w:rFonts w:ascii="Times New Roman CYR" w:eastAsiaTheme="minorEastAsia" w:hAnsi="Times New Roman CYR" w:cs="Times New Roman CYR"/>
              </w:rPr>
              <w:t xml:space="preserve"> акцiй пропорцiйно кiлькостi належних їм акцiй - у випадках, передбачених цим Статутом та чинним законодавством.</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Обов'язки акц</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онерiв.</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Акц</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онери Товариства зобов'язанi:</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1)дотримуватися Статуту, </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нших внутрiшнiх документiв Товариства;</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2)виконувати р</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шення Загальних зборiв, iнших органiв Товариства;</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3)виконувати свої зобов'язання перед Товариством, </w:t>
            </w:r>
            <w:proofErr w:type="gramStart"/>
            <w:r w:rsidRPr="009461FB">
              <w:rPr>
                <w:rFonts w:ascii="Times New Roman CYR" w:eastAsiaTheme="minorEastAsia" w:hAnsi="Times New Roman CYR" w:cs="Times New Roman CYR"/>
              </w:rPr>
              <w:t>у</w:t>
            </w:r>
            <w:proofErr w:type="gramEnd"/>
            <w:r w:rsidRPr="009461FB">
              <w:rPr>
                <w:rFonts w:ascii="Times New Roman CYR" w:eastAsiaTheme="minorEastAsia" w:hAnsi="Times New Roman CYR" w:cs="Times New Roman CYR"/>
              </w:rPr>
              <w:t xml:space="preserve"> тому числi пов'язанi з майновою участю;</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4)оплачувати акцiї у розмiрi, </w:t>
            </w:r>
            <w:proofErr w:type="gramStart"/>
            <w:r w:rsidRPr="009461FB">
              <w:rPr>
                <w:rFonts w:ascii="Times New Roman CYR" w:eastAsiaTheme="minorEastAsia" w:hAnsi="Times New Roman CYR" w:cs="Times New Roman CYR"/>
              </w:rPr>
              <w:t>в</w:t>
            </w:r>
            <w:proofErr w:type="gramEnd"/>
            <w:r w:rsidRPr="009461FB">
              <w:rPr>
                <w:rFonts w:ascii="Times New Roman CYR" w:eastAsiaTheme="minorEastAsia" w:hAnsi="Times New Roman CYR" w:cs="Times New Roman CYR"/>
              </w:rPr>
              <w:t xml:space="preserve"> </w:t>
            </w:r>
            <w:r w:rsidRPr="009461FB">
              <w:rPr>
                <w:rFonts w:ascii="Times New Roman CYR" w:eastAsiaTheme="minorEastAsia" w:hAnsi="Times New Roman CYR" w:cs="Times New Roman CYR"/>
              </w:rPr>
              <w:lastRenderedPageBreak/>
              <w:t>порядку та засобами, що передбаченi Статутом Товариства;</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5)не розголошувати комерц</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йну таємницю та конфiденцiйну iнформацiю про дiяльнiсть Товариства;</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6)утримуватися в</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 дiй, що можуть завдати шкоди iнтересам Товариства;</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7)нести в</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дповiдальнiсть за шкоду, заподiяну Товариству їх дiями або бездiяльнiстю</w:t>
            </w:r>
          </w:p>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lastRenderedPageBreak/>
              <w:t>Немає</w:t>
            </w:r>
          </w:p>
        </w:tc>
        <w:tc>
          <w:tcPr>
            <w:tcW w:w="3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Нема</w:t>
            </w:r>
            <w:proofErr w:type="gramStart"/>
            <w:r w:rsidRPr="009461FB">
              <w:rPr>
                <w:rFonts w:ascii="Times New Roman CYR" w:eastAsiaTheme="minorEastAsia" w:hAnsi="Times New Roman CYR" w:cs="Times New Roman CYR"/>
              </w:rPr>
              <w:t>є.</w:t>
            </w:r>
            <w:proofErr w:type="gramEnd"/>
            <w:r w:rsidRPr="009461FB">
              <w:rPr>
                <w:rFonts w:ascii="Times New Roman CYR" w:eastAsiaTheme="minorEastAsia" w:hAnsi="Times New Roman CYR" w:cs="Times New Roman CYR"/>
              </w:rPr>
              <w:t xml:space="preserve"> Органiзацiйно правова форма Товариства - Приватне акцiонерне товариство</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 xml:space="preserve">3. </w:t>
      </w:r>
      <w:proofErr w:type="gramStart"/>
      <w:r>
        <w:rPr>
          <w:rFonts w:ascii="Times New Roman CYR" w:hAnsi="Times New Roman CYR" w:cs="Times New Roman CYR"/>
          <w:b/>
          <w:bCs/>
          <w:i/>
          <w:iCs/>
          <w:sz w:val="24"/>
          <w:szCs w:val="24"/>
        </w:rPr>
        <w:t>Ц</w:t>
      </w:r>
      <w:proofErr w:type="gramEnd"/>
      <w:r>
        <w:rPr>
          <w:rFonts w:ascii="Times New Roman CYR" w:hAnsi="Times New Roman CYR" w:cs="Times New Roman CYR"/>
          <w:b/>
          <w:bCs/>
          <w:i/>
          <w:iCs/>
          <w:sz w:val="24"/>
          <w:szCs w:val="24"/>
        </w:rPr>
        <w:t>інні папери</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14659E" w:rsidRPr="009461FB">
        <w:trPr>
          <w:trHeight w:val="200"/>
        </w:trPr>
        <w:tc>
          <w:tcPr>
            <w:tcW w:w="12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Номер </w:t>
            </w:r>
            <w:proofErr w:type="gramStart"/>
            <w:r w:rsidRPr="009461FB">
              <w:rPr>
                <w:rFonts w:ascii="Times New Roman CYR" w:eastAsiaTheme="minorEastAsia" w:hAnsi="Times New Roman CYR" w:cs="Times New Roman CYR"/>
              </w:rPr>
              <w:t>св</w:t>
            </w:r>
            <w:proofErr w:type="gramEnd"/>
            <w:r w:rsidRPr="009461FB">
              <w:rPr>
                <w:rFonts w:ascii="Times New Roman CYR" w:eastAsiaTheme="minorEastAsia" w:hAnsi="Times New Roman CYR" w:cs="Times New Roman CYR"/>
              </w:rPr>
              <w:t>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Частка у </w:t>
            </w:r>
            <w:proofErr w:type="gramStart"/>
            <w:r w:rsidRPr="009461FB">
              <w:rPr>
                <w:rFonts w:ascii="Times New Roman CYR" w:eastAsiaTheme="minorEastAsia" w:hAnsi="Times New Roman CYR" w:cs="Times New Roman CYR"/>
              </w:rPr>
              <w:t>статутному</w:t>
            </w:r>
            <w:proofErr w:type="gramEnd"/>
            <w:r w:rsidRPr="009461FB">
              <w:rPr>
                <w:rFonts w:ascii="Times New Roman CYR" w:eastAsiaTheme="minorEastAsia" w:hAnsi="Times New Roman CYR" w:cs="Times New Roman CYR"/>
              </w:rPr>
              <w:t xml:space="preserve"> капіталі (у відсотках)</w:t>
            </w:r>
          </w:p>
        </w:tc>
      </w:tr>
      <w:tr w:rsidR="0014659E" w:rsidRPr="009461FB">
        <w:trPr>
          <w:trHeight w:val="200"/>
        </w:trPr>
        <w:tc>
          <w:tcPr>
            <w:tcW w:w="12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w:t>
            </w:r>
          </w:p>
        </w:tc>
      </w:tr>
      <w:tr w:rsidR="0014659E" w:rsidRPr="009461FB">
        <w:trPr>
          <w:trHeight w:val="200"/>
        </w:trPr>
        <w:tc>
          <w:tcPr>
            <w:tcW w:w="125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17.05.2011</w:t>
            </w:r>
          </w:p>
        </w:tc>
        <w:tc>
          <w:tcPr>
            <w:tcW w:w="135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44/04/1/11</w:t>
            </w:r>
          </w:p>
        </w:tc>
        <w:tc>
          <w:tcPr>
            <w:tcW w:w="24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Днiпропетровське територiальне управлiння</w:t>
            </w:r>
            <w:proofErr w:type="gramStart"/>
            <w:r w:rsidRPr="009461FB">
              <w:rPr>
                <w:rFonts w:ascii="Times New Roman CYR" w:eastAsiaTheme="minorEastAsia" w:hAnsi="Times New Roman CYR" w:cs="Times New Roman CYR"/>
              </w:rPr>
              <w:t xml:space="preserve"> Д</w:t>
            </w:r>
            <w:proofErr w:type="gramEnd"/>
            <w:r w:rsidRPr="009461FB">
              <w:rPr>
                <w:rFonts w:ascii="Times New Roman CYR" w:eastAsiaTheme="minorEastAsia" w:hAnsi="Times New Roman CYR" w:cs="Times New Roman CYR"/>
              </w:rPr>
              <w:t>ержавної комiсiї з цiнних паперiв то фондового ринку</w:t>
            </w:r>
          </w:p>
        </w:tc>
        <w:tc>
          <w:tcPr>
            <w:tcW w:w="17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UA4000121859</w:t>
            </w:r>
          </w:p>
        </w:tc>
        <w:tc>
          <w:tcPr>
            <w:tcW w:w="16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Акція </w:t>
            </w:r>
            <w:proofErr w:type="gramStart"/>
            <w:r w:rsidRPr="009461FB">
              <w:rPr>
                <w:rFonts w:ascii="Times New Roman CYR" w:eastAsiaTheme="minorEastAsia" w:hAnsi="Times New Roman CYR" w:cs="Times New Roman CYR"/>
              </w:rPr>
              <w:t>проста</w:t>
            </w:r>
            <w:proofErr w:type="gramEnd"/>
            <w:r w:rsidRPr="009461FB">
              <w:rPr>
                <w:rFonts w:ascii="Times New Roman CYR" w:eastAsiaTheme="minorEastAsia" w:hAnsi="Times New Roman CYR" w:cs="Times New Roman CYR"/>
              </w:rPr>
              <w:t xml:space="preserve">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602 160</w:t>
            </w:r>
          </w:p>
        </w:tc>
        <w:tc>
          <w:tcPr>
            <w:tcW w:w="14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150 540</w:t>
            </w:r>
          </w:p>
        </w:tc>
        <w:tc>
          <w:tcPr>
            <w:tcW w:w="17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100</w:t>
            </w:r>
          </w:p>
        </w:tc>
      </w:tr>
      <w:tr w:rsidR="0014659E" w:rsidRPr="009461FB">
        <w:trPr>
          <w:trHeight w:val="200"/>
        </w:trPr>
        <w:tc>
          <w:tcPr>
            <w:tcW w:w="2600" w:type="dxa"/>
            <w:gridSpan w:val="2"/>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lastRenderedPageBreak/>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Торг</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вля цiнними паперами емiтента на внутрiшнiх та зовнiшнiх ринках не здiйснювалась. Фактiв лiстiнгу/делiстiнгу не було</w:t>
            </w:r>
            <w:proofErr w:type="gramStart"/>
            <w:r w:rsidRPr="009461FB">
              <w:rPr>
                <w:rFonts w:ascii="Times New Roman CYR" w:eastAsiaTheme="minorEastAsia" w:hAnsi="Times New Roman CYR" w:cs="Times New Roman CYR"/>
              </w:rPr>
              <w:t>.Д</w:t>
            </w:r>
            <w:proofErr w:type="gramEnd"/>
            <w:r w:rsidRPr="009461FB">
              <w:rPr>
                <w:rFonts w:ascii="Times New Roman CYR" w:eastAsiaTheme="minorEastAsia" w:hAnsi="Times New Roman CYR" w:cs="Times New Roman CYR"/>
              </w:rPr>
              <w:t>одаткової емiсiї не було.</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w:t>
      </w: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2000"/>
        <w:gridCol w:w="2000"/>
        <w:gridCol w:w="2000"/>
        <w:gridCol w:w="2000"/>
        <w:gridCol w:w="1700"/>
        <w:gridCol w:w="1700"/>
      </w:tblGrid>
      <w:tr w:rsidR="0014659E" w:rsidRPr="009461FB">
        <w:trPr>
          <w:trHeight w:val="300"/>
        </w:trPr>
        <w:tc>
          <w:tcPr>
            <w:tcW w:w="4000" w:type="dxa"/>
            <w:vMerge w:val="restart"/>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І</w:t>
            </w:r>
            <w:proofErr w:type="gramStart"/>
            <w:r w:rsidRPr="009461FB">
              <w:rPr>
                <w:rFonts w:ascii="Times New Roman CYR" w:eastAsiaTheme="minorEastAsia" w:hAnsi="Times New Roman CYR" w:cs="Times New Roman CYR"/>
              </w:rPr>
              <w:t>м'я</w:t>
            </w:r>
            <w:proofErr w:type="gramEnd"/>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Кількість за типами акцій</w:t>
            </w:r>
          </w:p>
        </w:tc>
      </w:tr>
      <w:tr w:rsidR="0014659E" w:rsidRPr="009461FB">
        <w:trPr>
          <w:trHeight w:val="300"/>
        </w:trPr>
        <w:tc>
          <w:tcPr>
            <w:tcW w:w="4000" w:type="dxa"/>
            <w:vMerge/>
            <w:tcBorders>
              <w:top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привілейовані іменні</w:t>
            </w:r>
          </w:p>
        </w:tc>
      </w:tr>
      <w:tr w:rsidR="0014659E" w:rsidRPr="009461FB">
        <w:trPr>
          <w:trHeight w:val="300"/>
        </w:trPr>
        <w:tc>
          <w:tcPr>
            <w:tcW w:w="40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7</w:t>
            </w:r>
          </w:p>
        </w:tc>
      </w:tr>
      <w:tr w:rsidR="0014659E" w:rsidRPr="009461FB">
        <w:trPr>
          <w:trHeight w:val="3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Меркушова Василина Михайл</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вна</w:t>
            </w:r>
          </w:p>
        </w:tc>
        <w:tc>
          <w:tcPr>
            <w:tcW w:w="200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69 785</w:t>
            </w:r>
          </w:p>
        </w:tc>
        <w:tc>
          <w:tcPr>
            <w:tcW w:w="2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11,5891</w:t>
            </w:r>
          </w:p>
        </w:tc>
        <w:tc>
          <w:tcPr>
            <w:tcW w:w="17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69 785</w:t>
            </w:r>
          </w:p>
        </w:tc>
        <w:tc>
          <w:tcPr>
            <w:tcW w:w="17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3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69 785</w:t>
            </w:r>
          </w:p>
        </w:tc>
        <w:tc>
          <w:tcPr>
            <w:tcW w:w="20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11,5891</w:t>
            </w:r>
          </w:p>
        </w:tc>
        <w:tc>
          <w:tcPr>
            <w:tcW w:w="17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69 785</w:t>
            </w:r>
          </w:p>
        </w:tc>
        <w:tc>
          <w:tcPr>
            <w:tcW w:w="17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14659E">
      <w:pPr>
        <w:widowControl w:val="0"/>
        <w:autoSpaceDE w:val="0"/>
        <w:autoSpaceDN w:val="0"/>
        <w:adjustRightInd w:val="0"/>
        <w:spacing w:after="0" w:line="240" w:lineRule="auto"/>
        <w:rPr>
          <w:rFonts w:ascii="Times New Roman CYR" w:hAnsi="Times New Roman CYR" w:cs="Times New Roman CYR"/>
        </w:rPr>
        <w:sectPr w:rsidR="0014659E">
          <w:pgSz w:w="16837" w:h="11905" w:orient="landscape"/>
          <w:pgMar w:top="570" w:right="720" w:bottom="570" w:left="720" w:header="720" w:footer="720" w:gutter="0"/>
          <w:cols w:space="720"/>
          <w:noEndnote/>
        </w:sectPr>
      </w:pPr>
    </w:p>
    <w:p w:rsidR="0014659E" w:rsidRDefault="009461F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w:t>
      </w:r>
      <w:proofErr w:type="gramStart"/>
      <w:r>
        <w:rPr>
          <w:rFonts w:ascii="Times New Roman CYR" w:hAnsi="Times New Roman CYR" w:cs="Times New Roman CYR"/>
          <w:b/>
          <w:bCs/>
          <w:i/>
          <w:iCs/>
          <w:sz w:val="24"/>
          <w:szCs w:val="24"/>
        </w:rPr>
        <w:t>р</w:t>
      </w:r>
      <w:proofErr w:type="gramEnd"/>
      <w:r>
        <w:rPr>
          <w:rFonts w:ascii="Times New Roman CYR" w:hAnsi="Times New Roman CYR" w:cs="Times New Roman CYR"/>
          <w:b/>
          <w:bCs/>
          <w:i/>
          <w:iCs/>
          <w:sz w:val="24"/>
          <w:szCs w:val="24"/>
        </w:rPr>
        <w:t xml:space="preserve">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020"/>
        <w:gridCol w:w="2900"/>
        <w:gridCol w:w="2900"/>
      </w:tblGrid>
      <w:tr w:rsidR="0014659E" w:rsidRPr="009461FB">
        <w:trPr>
          <w:trHeight w:val="300"/>
        </w:trPr>
        <w:tc>
          <w:tcPr>
            <w:tcW w:w="402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Розмі</w:t>
            </w:r>
            <w:proofErr w:type="gramStart"/>
            <w:r w:rsidRPr="009461FB">
              <w:rPr>
                <w:rFonts w:ascii="Times New Roman CYR" w:eastAsiaTheme="minorEastAsia" w:hAnsi="Times New Roman CYR" w:cs="Times New Roman CYR"/>
              </w:rPr>
              <w:t>р</w:t>
            </w:r>
            <w:proofErr w:type="gramEnd"/>
            <w:r w:rsidRPr="009461FB">
              <w:rPr>
                <w:rFonts w:ascii="Times New Roman CYR" w:eastAsiaTheme="minorEastAsia" w:hAnsi="Times New Roman CYR" w:cs="Times New Roman CYR"/>
              </w:rPr>
              <w:t xml:space="preserve">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Відсоткове вираження по відношенню від сукупного доходу особи за результатами звітного року</w:t>
            </w:r>
          </w:p>
        </w:tc>
      </w:tr>
      <w:tr w:rsidR="0014659E" w:rsidRPr="009461FB">
        <w:trPr>
          <w:trHeight w:val="300"/>
        </w:trPr>
        <w:tc>
          <w:tcPr>
            <w:tcW w:w="402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w:t>
            </w:r>
          </w:p>
        </w:tc>
      </w:tr>
      <w:tr w:rsidR="0014659E" w:rsidRPr="009461FB">
        <w:trPr>
          <w:trHeight w:val="300"/>
        </w:trPr>
        <w:tc>
          <w:tcPr>
            <w:tcW w:w="402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68.20 - Надання в оренду й експлуатац</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1369,7</w:t>
            </w:r>
          </w:p>
        </w:tc>
        <w:tc>
          <w:tcPr>
            <w:tcW w:w="29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100</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9461F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 xml:space="preserve">2. </w:t>
      </w:r>
      <w:proofErr w:type="gramStart"/>
      <w:r>
        <w:rPr>
          <w:rFonts w:ascii="Times New Roman CYR" w:hAnsi="Times New Roman CYR" w:cs="Times New Roman CYR"/>
          <w:b/>
          <w:bCs/>
          <w:i/>
          <w:iCs/>
          <w:sz w:val="24"/>
          <w:szCs w:val="24"/>
        </w:rPr>
        <w:t>Р</w:t>
      </w:r>
      <w:proofErr w:type="gramEnd"/>
      <w:r>
        <w:rPr>
          <w:rFonts w:ascii="Times New Roman CYR" w:hAnsi="Times New Roman CYR" w:cs="Times New Roman CYR"/>
          <w:b/>
          <w:bCs/>
          <w:i/>
          <w:iCs/>
          <w:sz w:val="24"/>
          <w:szCs w:val="24"/>
        </w:rPr>
        <w:t>ічна фінансова звітність</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http://moltehservice.com.ua</w:t>
      </w:r>
    </w:p>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 xml:space="preserve">4. Твердження щодо </w:t>
      </w:r>
      <w:proofErr w:type="gramStart"/>
      <w:r>
        <w:rPr>
          <w:rFonts w:ascii="Times New Roman CYR" w:hAnsi="Times New Roman CYR" w:cs="Times New Roman CYR"/>
          <w:b/>
          <w:bCs/>
          <w:i/>
          <w:iCs/>
          <w:sz w:val="24"/>
          <w:szCs w:val="24"/>
        </w:rPr>
        <w:t>р</w:t>
      </w:r>
      <w:proofErr w:type="gramEnd"/>
      <w:r>
        <w:rPr>
          <w:rFonts w:ascii="Times New Roman CYR" w:hAnsi="Times New Roman CYR" w:cs="Times New Roman CYR"/>
          <w:b/>
          <w:bCs/>
          <w:i/>
          <w:iCs/>
          <w:sz w:val="24"/>
          <w:szCs w:val="24"/>
        </w:rPr>
        <w:t>ічної інформації</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Я, Директор ПрАТ "МОЛОКОТЕХСЕРВIС" Меркушова В.М.. стверджую, що рiчна фiнансова звiтнiсть товариства,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товариства, у рамках консолiдованої фiнансової звiтностi, а також про</w:t>
      </w:r>
      <w:proofErr w:type="gramEnd"/>
      <w:r>
        <w:rPr>
          <w:rFonts w:ascii="Times New Roman CYR" w:hAnsi="Times New Roman CYR" w:cs="Times New Roman CYR"/>
          <w:sz w:val="24"/>
          <w:szCs w:val="24"/>
        </w:rPr>
        <w:t xml:space="preserve"> те, що звiт керiвництва включає достовiрне та об'єктивне подання iнформацiї про розвиток i здiйснення господарської дiяльностi та стан товариства, разом з описом основних ризикiв та невизначеностей, з якими товариство стикаються у </w:t>
      </w:r>
      <w:proofErr w:type="gramStart"/>
      <w:r>
        <w:rPr>
          <w:rFonts w:ascii="Times New Roman CYR" w:hAnsi="Times New Roman CYR" w:cs="Times New Roman CYR"/>
          <w:sz w:val="24"/>
          <w:szCs w:val="24"/>
        </w:rPr>
        <w:t>своїй</w:t>
      </w:r>
      <w:proofErr w:type="gramEnd"/>
      <w:r>
        <w:rPr>
          <w:rFonts w:ascii="Times New Roman CYR" w:hAnsi="Times New Roman CYR" w:cs="Times New Roman CYR"/>
          <w:sz w:val="24"/>
          <w:szCs w:val="24"/>
        </w:rPr>
        <w:t xml:space="preserve"> господарськiй дiяльностi.</w:t>
      </w:r>
    </w:p>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Звернення до акціонерів/учасників та інших стейкхолдерів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ід голови ради особи</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Приватного акц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онерного товариства "МОЛОКОТЕХСЕРВIС" є колегiальним органом, який здiйснює захист прав акцiонерiв Товариства, i в межах компетенцiї, визначеної Статутом та Законом України "Про акцiонернi товариства", здiйснює управлiння Товариством, а також контролює та регулює дiяльнiсть виконавчого органу. Наглядова рада Товариства пост</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йно працює для забезпечення прозоростi, дiлової доброчесностi, вiдповiдальностi та тiсної спiвпрацi з мiсцевими громадами для пiдвищення економiчного розвитку регiону.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w:t>
      </w:r>
      <w:proofErr w:type="gramStart"/>
      <w:r>
        <w:rPr>
          <w:rFonts w:ascii="Times New Roman CYR" w:hAnsi="Times New Roman CYR" w:cs="Times New Roman CYR"/>
          <w:sz w:val="24"/>
          <w:szCs w:val="24"/>
        </w:rPr>
        <w:t>за</w:t>
      </w:r>
      <w:proofErr w:type="gramEnd"/>
      <w:r>
        <w:rPr>
          <w:rFonts w:ascii="Times New Roman CYR" w:hAnsi="Times New Roman CYR" w:cs="Times New Roman CYR"/>
          <w:sz w:val="24"/>
          <w:szCs w:val="24"/>
        </w:rPr>
        <w:t xml:space="preserve"> такими цiнними паперами" затвердженого НКЦПФР 06.06.2023 № 608. Зв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w:t>
      </w:r>
    </w:p>
    <w:p w:rsidR="0014659E" w:rsidRDefault="0014659E">
      <w:pPr>
        <w:widowControl w:val="0"/>
        <w:autoSpaceDE w:val="0"/>
        <w:autoSpaceDN w:val="0"/>
        <w:adjustRightInd w:val="0"/>
        <w:spacing w:after="0" w:line="240" w:lineRule="auto"/>
        <w:jc w:val="both"/>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Звернення до акціонерів/учасників та інших стейкхолдерів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ід керівника особи</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Керiвник ПрАТ "МОЛОКОТЕХСЕРВIС", звiтуючи про </w:t>
      </w:r>
      <w:proofErr w:type="gramStart"/>
      <w:r>
        <w:rPr>
          <w:rFonts w:ascii="Times New Roman CYR" w:hAnsi="Times New Roman CYR" w:cs="Times New Roman CYR"/>
          <w:sz w:val="24"/>
          <w:szCs w:val="24"/>
        </w:rPr>
        <w:t>свою</w:t>
      </w:r>
      <w:proofErr w:type="gramEnd"/>
      <w:r>
        <w:rPr>
          <w:rFonts w:ascii="Times New Roman CYR" w:hAnsi="Times New Roman CYR" w:cs="Times New Roman CYR"/>
          <w:sz w:val="24"/>
          <w:szCs w:val="24"/>
        </w:rPr>
        <w:t xml:space="preserve"> дiяльнiсть у 2021 роцi надає iнформацiю, яка повно та достовiрно висвiтлює усi аспекти, проблеми, ризики дiяльностi Товариства. Цей зв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т вiдображає нашi погляди на корпоративну стратегiю та ведення бiзнесу в цiлому. Наш</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спiльнi зусилля направленi на виконання поставлених цiлей. Товариство виконує свої зобов'язання та покращує к</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лькiснi та якiснi показники. Основними перепонами для ведення бiзнесу у звiтному роцi</w:t>
      </w:r>
      <w:proofErr w:type="gramStart"/>
      <w:r>
        <w:rPr>
          <w:rFonts w:ascii="Times New Roman CYR" w:hAnsi="Times New Roman CYR" w:cs="Times New Roman CYR"/>
          <w:sz w:val="24"/>
          <w:szCs w:val="24"/>
        </w:rPr>
        <w:t xml:space="preserve"> є:</w:t>
      </w:r>
      <w:proofErr w:type="gramEnd"/>
      <w:r>
        <w:rPr>
          <w:rFonts w:ascii="Times New Roman CYR" w:hAnsi="Times New Roman CYR" w:cs="Times New Roman CYR"/>
          <w:sz w:val="24"/>
          <w:szCs w:val="24"/>
        </w:rPr>
        <w:t xml:space="preserve">  висока конкурентнiсть, недостатня платоспроможнiсть населення.  Товариство шукає шляхи залучення нових партнер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в, шукає шляхи вирiшення кризових проблем та викликiв, проявляє гнучкiсть та витримку у вирiшеннi завдань. Для цього Товариство бере до уваги i думки акц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онерiв, i стейкхолдерiв, i партнерiв. Керiвництво Товариства вiдкрито сприймає критику та зауваження та беруть ї</w:t>
      </w:r>
      <w:proofErr w:type="gramStart"/>
      <w:r>
        <w:rPr>
          <w:rFonts w:ascii="Times New Roman CYR" w:hAnsi="Times New Roman CYR" w:cs="Times New Roman CYR"/>
          <w:sz w:val="24"/>
          <w:szCs w:val="24"/>
        </w:rPr>
        <w:t>х</w:t>
      </w:r>
      <w:proofErr w:type="gramEnd"/>
      <w:r>
        <w:rPr>
          <w:rFonts w:ascii="Times New Roman CYR" w:hAnsi="Times New Roman CYR" w:cs="Times New Roman CYR"/>
          <w:sz w:val="24"/>
          <w:szCs w:val="24"/>
        </w:rPr>
        <w:t xml:space="preserve"> до уваги при розробцi планiв на майбутнi роки. Усп</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шне спiльне розв'язання питань - це дiєвий механiзм для успiшного економiчного зростання Товариства. Ми продовжуємо активно розвиватися </w:t>
      </w:r>
      <w:proofErr w:type="gramStart"/>
      <w:r>
        <w:rPr>
          <w:rFonts w:ascii="Times New Roman CYR" w:hAnsi="Times New Roman CYR" w:cs="Times New Roman CYR"/>
          <w:sz w:val="24"/>
          <w:szCs w:val="24"/>
        </w:rPr>
        <w:t>за</w:t>
      </w:r>
      <w:proofErr w:type="gramEnd"/>
      <w:r>
        <w:rPr>
          <w:rFonts w:ascii="Times New Roman CYR" w:hAnsi="Times New Roman CYR" w:cs="Times New Roman CYR"/>
          <w:sz w:val="24"/>
          <w:szCs w:val="24"/>
        </w:rPr>
        <w:t xml:space="preserve"> для стабiльностi та привабливостi нашого Товариства. Кер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вництво переконане, що в майбутнiх перiодах будуть створенi </w:t>
      </w:r>
      <w:r>
        <w:rPr>
          <w:rFonts w:ascii="Times New Roman CYR" w:hAnsi="Times New Roman CYR" w:cs="Times New Roman CYR"/>
          <w:sz w:val="24"/>
          <w:szCs w:val="24"/>
        </w:rPr>
        <w:lastRenderedPageBreak/>
        <w:t xml:space="preserve">найкращi перспективи для процвiтання та покращення дiяльностi Товариства. Протягом року ми наполегливо працювали та будемо радi почути вiдгуки на </w:t>
      </w:r>
      <w:proofErr w:type="gramStart"/>
      <w:r>
        <w:rPr>
          <w:rFonts w:ascii="Times New Roman CYR" w:hAnsi="Times New Roman CYR" w:cs="Times New Roman CYR"/>
          <w:sz w:val="24"/>
          <w:szCs w:val="24"/>
        </w:rPr>
        <w:t>свою</w:t>
      </w:r>
      <w:proofErr w:type="gramEnd"/>
      <w:r>
        <w:rPr>
          <w:rFonts w:ascii="Times New Roman CYR" w:hAnsi="Times New Roman CYR" w:cs="Times New Roman CYR"/>
          <w:sz w:val="24"/>
          <w:szCs w:val="24"/>
        </w:rPr>
        <w:t xml:space="preserve"> дiяльнiсть та слушнi пропозицiї для покращення корпоративної структури та фiнансового стану Товариства.</w:t>
      </w:r>
    </w:p>
    <w:p w:rsidR="0014659E" w:rsidRDefault="0014659E">
      <w:pPr>
        <w:widowControl w:val="0"/>
        <w:autoSpaceDE w:val="0"/>
        <w:autoSpaceDN w:val="0"/>
        <w:adjustRightInd w:val="0"/>
        <w:spacing w:after="0" w:line="240" w:lineRule="auto"/>
        <w:jc w:val="both"/>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даний час при зд</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йсненi господарської дiяльностi доходи товариства перевищують витрати, Товариство отримує невеликий прибуток. Це </w:t>
      </w:r>
      <w:proofErr w:type="gramStart"/>
      <w:r>
        <w:rPr>
          <w:rFonts w:ascii="Times New Roman CYR" w:hAnsi="Times New Roman CYR" w:cs="Times New Roman CYR"/>
          <w:sz w:val="24"/>
          <w:szCs w:val="24"/>
        </w:rPr>
        <w:t>добре</w:t>
      </w:r>
      <w:proofErr w:type="gramEnd"/>
      <w:r>
        <w:rPr>
          <w:rFonts w:ascii="Times New Roman CYR" w:hAnsi="Times New Roman CYR" w:cs="Times New Roman CYR"/>
          <w:sz w:val="24"/>
          <w:szCs w:val="24"/>
        </w:rPr>
        <w:t xml:space="preserve"> вiдображається на фiнансових показниках пiдприємства та сприяє його розвитку. У Товариства зростає варт</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сть активiв та обiговi кошти, якi використовуються для розвитку пiдприємства, зменшуються ризики вiд здiйснення господарської дiяльностi товариства. Товариство на даний час планує збер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гти чи навiть збiльшити обсяги послуг, що надає емiтент та зменшити витрати при цьому, забезпечити вчасну сплату податкiв та заробiтної плати працiвникам.</w:t>
      </w:r>
    </w:p>
    <w:p w:rsidR="0014659E" w:rsidRDefault="0014659E">
      <w:pPr>
        <w:widowControl w:val="0"/>
        <w:autoSpaceDE w:val="0"/>
        <w:autoSpaceDN w:val="0"/>
        <w:adjustRightInd w:val="0"/>
        <w:spacing w:after="0" w:line="240" w:lineRule="auto"/>
        <w:jc w:val="both"/>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w:t>
      </w:r>
      <w:proofErr w:type="gramEnd"/>
      <w:r>
        <w:rPr>
          <w:rFonts w:ascii="Times New Roman CYR" w:hAnsi="Times New Roman CYR" w:cs="Times New Roman CYR"/>
          <w:sz w:val="24"/>
          <w:szCs w:val="24"/>
        </w:rPr>
        <w:t xml:space="preserve"> або витрат</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не укладалися деривативн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контракти, не вчинялись правочини щодо похiдних цiнних паперiв.</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використовує похiднi фiнансовi iнструменти для управлiння ризиками, що виникають внаслiдок змiни вiдсоткових ставок, а також </w:t>
      </w:r>
      <w:proofErr w:type="gramStart"/>
      <w:r>
        <w:rPr>
          <w:rFonts w:ascii="Times New Roman CYR" w:hAnsi="Times New Roman CYR" w:cs="Times New Roman CYR"/>
          <w:sz w:val="24"/>
          <w:szCs w:val="24"/>
        </w:rPr>
        <w:t>кредитного</w:t>
      </w:r>
      <w:proofErr w:type="gramEnd"/>
      <w:r>
        <w:rPr>
          <w:rFonts w:ascii="Times New Roman CYR" w:hAnsi="Times New Roman CYR" w:cs="Times New Roman CYR"/>
          <w:sz w:val="24"/>
          <w:szCs w:val="24"/>
        </w:rPr>
        <w:t xml:space="preserve"> ризику та ризику лiквiдностi.</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приймає участ</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в будь-яких операцiях з використанням похiдних фiнансових iнструментiв. Загальна програма управлiння ризиками </w:t>
      </w:r>
      <w:proofErr w:type="gramStart"/>
      <w:r>
        <w:rPr>
          <w:rFonts w:ascii="Times New Roman CYR" w:hAnsi="Times New Roman CYR" w:cs="Times New Roman CYR"/>
          <w:sz w:val="24"/>
          <w:szCs w:val="24"/>
        </w:rPr>
        <w:t>направлена</w:t>
      </w:r>
      <w:proofErr w:type="gramEnd"/>
      <w:r>
        <w:rPr>
          <w:rFonts w:ascii="Times New Roman CYR" w:hAnsi="Times New Roman CYR" w:cs="Times New Roman CYR"/>
          <w:sz w:val="24"/>
          <w:szCs w:val="24"/>
        </w:rPr>
        <w:t xml:space="preserve"> на вiдстежування динамiки фiнансового ринку i зменшення його потенцiйного негативного впливу на результати дiяльностi Товариства.</w:t>
      </w:r>
    </w:p>
    <w:p w:rsidR="0014659E" w:rsidRDefault="0014659E">
      <w:pPr>
        <w:widowControl w:val="0"/>
        <w:autoSpaceDE w:val="0"/>
        <w:autoSpaceDN w:val="0"/>
        <w:adjustRightInd w:val="0"/>
        <w:spacing w:after="0" w:line="240" w:lineRule="auto"/>
        <w:jc w:val="both"/>
        <w:rPr>
          <w:rFonts w:ascii="Times New Roman CYR" w:hAnsi="Times New Roman CYR" w:cs="Times New Roman CYR"/>
          <w:sz w:val="24"/>
          <w:szCs w:val="24"/>
        </w:rPr>
      </w:pPr>
    </w:p>
    <w:p w:rsidR="0014659E" w:rsidRDefault="0014659E">
      <w:pPr>
        <w:widowControl w:val="0"/>
        <w:autoSpaceDE w:val="0"/>
        <w:autoSpaceDN w:val="0"/>
        <w:adjustRightInd w:val="0"/>
        <w:spacing w:after="0" w:line="240" w:lineRule="auto"/>
        <w:jc w:val="both"/>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w:t>
      </w:r>
      <w:proofErr w:type="gramStart"/>
      <w:r>
        <w:rPr>
          <w:rFonts w:ascii="Times New Roman CYR" w:hAnsi="Times New Roman CYR" w:cs="Times New Roman CYR"/>
          <w:sz w:val="24"/>
          <w:szCs w:val="24"/>
        </w:rPr>
        <w:t>для</w:t>
      </w:r>
      <w:proofErr w:type="gramEnd"/>
      <w:r>
        <w:rPr>
          <w:rFonts w:ascii="Times New Roman CYR" w:hAnsi="Times New Roman CYR" w:cs="Times New Roman CYR"/>
          <w:sz w:val="24"/>
          <w:szCs w:val="24"/>
        </w:rPr>
        <w:t xml:space="preserve"> якої використовуються операції хеджування</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Завдання та полiтику щодо управлiння фiнансовими ризиками, у тому числi полiтику щодо страхування кожного основного виду прогнозованої операцiї, </w:t>
      </w:r>
      <w:proofErr w:type="gramStart"/>
      <w:r>
        <w:rPr>
          <w:rFonts w:ascii="Times New Roman CYR" w:hAnsi="Times New Roman CYR" w:cs="Times New Roman CYR"/>
          <w:sz w:val="24"/>
          <w:szCs w:val="24"/>
        </w:rPr>
        <w:t>для</w:t>
      </w:r>
      <w:proofErr w:type="gramEnd"/>
      <w:r>
        <w:rPr>
          <w:rFonts w:ascii="Times New Roman CYR" w:hAnsi="Times New Roman CYR" w:cs="Times New Roman CYR"/>
          <w:sz w:val="24"/>
          <w:szCs w:val="24"/>
        </w:rPr>
        <w:t xml:space="preserve"> якої використовуються операцiї хеджування:</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не укладалися деривативн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контракти, не вчинялись правочини щодо похiдних цiнних паперiв. Хеджування - це зас</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б обмеження ризику шляхом укладання протилежної угоди. Товариство працює за прямими угодами з постачальниками та замовниками, операц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й хеджування не проводить. </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йснювало операцiй з деривативами з метою управлiння вiдсотковим та валютним ризиками, що виникають внаслiдок господарських операцiй Товариства та джерел фiнансування. Протягом зв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тного року Товариство не здiйснювало торгових операцiй з фiнансовими iнструментами.</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Тому вплив даних фактор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в на оцiнку активiв, зобов'язань, фiнансового стану, доходiв та витрат вiдсутнiй. </w:t>
      </w:r>
    </w:p>
    <w:p w:rsidR="0014659E" w:rsidRDefault="0014659E">
      <w:pPr>
        <w:widowControl w:val="0"/>
        <w:autoSpaceDE w:val="0"/>
        <w:autoSpaceDN w:val="0"/>
        <w:adjustRightInd w:val="0"/>
        <w:spacing w:after="0" w:line="240" w:lineRule="auto"/>
        <w:jc w:val="both"/>
        <w:rPr>
          <w:rFonts w:ascii="Times New Roman CYR" w:hAnsi="Times New Roman CYR" w:cs="Times New Roman CYR"/>
          <w:sz w:val="24"/>
          <w:szCs w:val="24"/>
        </w:rPr>
      </w:pPr>
    </w:p>
    <w:p w:rsidR="0014659E" w:rsidRDefault="0014659E">
      <w:pPr>
        <w:widowControl w:val="0"/>
        <w:autoSpaceDE w:val="0"/>
        <w:autoSpaceDN w:val="0"/>
        <w:adjustRightInd w:val="0"/>
        <w:spacing w:after="0" w:line="240" w:lineRule="auto"/>
        <w:jc w:val="both"/>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Схильність особи до цінових ризиків, </w:t>
      </w:r>
      <w:proofErr w:type="gramStart"/>
      <w:r>
        <w:rPr>
          <w:rFonts w:ascii="Times New Roman CYR" w:hAnsi="Times New Roman CYR" w:cs="Times New Roman CYR"/>
          <w:sz w:val="24"/>
          <w:szCs w:val="24"/>
        </w:rPr>
        <w:t>кредитного</w:t>
      </w:r>
      <w:proofErr w:type="gramEnd"/>
      <w:r>
        <w:rPr>
          <w:rFonts w:ascii="Times New Roman CYR" w:hAnsi="Times New Roman CYR" w:cs="Times New Roman CYR"/>
          <w:sz w:val="24"/>
          <w:szCs w:val="24"/>
        </w:rPr>
        <w:t xml:space="preserve"> ризику, ризику ліквідності та/або ризику грошових потоків</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Загальний ф</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нансовий ризик (ризик банкрутства) - ризик неможливостi продовження дiяльностi пiдприємства, який може виникнути при погiршеннi фiнансового стану, якостi його активiв, структури капiталу, при виникненнi збиткiв вiд його дiяльностi внаслiдок перевищення витрат над доходами. </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Ринковий ризик - ризик виникнення ф</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нансових втрат (збиткiв), якi пов'язанi з несприятливою змiною ринкової вартостi продукцiї у зв'язку з коливаннями цiн на чотирьох сегментах фiнансового ринку, валютному ринку i товарному ринку. </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Метою управл</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ння ринковим ризиком є управлiння та контроль за збереженням рiвня цього  ризику в прийнятих межах з одночасно оптимiзацiєю прибутковостi.</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л</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квiдностi - ризик виникнення збиткiв у зв'язку з неможливiстю своєчасного виконання </w:t>
      </w:r>
      <w:r>
        <w:rPr>
          <w:rFonts w:ascii="Times New Roman CYR" w:hAnsi="Times New Roman CYR" w:cs="Times New Roman CYR"/>
          <w:sz w:val="24"/>
          <w:szCs w:val="24"/>
        </w:rPr>
        <w:lastRenderedPageBreak/>
        <w:t xml:space="preserve">Товариством в повному обсязi своїх фiнансових зобов'язань, не зазнавши при цьому неприйнятних втрат, внаслiдок вiдсутностi достатнього обсягу високолiквiдних активiв. Ризик лiквiдностi iснує тодi, коли iснує розбiжнiсть у </w:t>
      </w:r>
      <w:proofErr w:type="gramStart"/>
      <w:r>
        <w:rPr>
          <w:rFonts w:ascii="Times New Roman CYR" w:hAnsi="Times New Roman CYR" w:cs="Times New Roman CYR"/>
          <w:sz w:val="24"/>
          <w:szCs w:val="24"/>
        </w:rPr>
        <w:t>строках</w:t>
      </w:r>
      <w:proofErr w:type="gramEnd"/>
      <w:r>
        <w:rPr>
          <w:rFonts w:ascii="Times New Roman CYR" w:hAnsi="Times New Roman CYR" w:cs="Times New Roman CYR"/>
          <w:sz w:val="24"/>
          <w:szCs w:val="24"/>
        </w:rPr>
        <w:t xml:space="preserve"> виплат за активами i зобов'язаннями. Товариство забезпечує наявнiсть достатнiх грошових коштiв на вимогу для оплати очiкуваних операцiйних витрат на перiод до двох мiсяцiв, включаючи обслуговування фiнансових зобов'язань; </w:t>
      </w:r>
      <w:proofErr w:type="gramStart"/>
      <w:r>
        <w:rPr>
          <w:rFonts w:ascii="Times New Roman CYR" w:hAnsi="Times New Roman CYR" w:cs="Times New Roman CYR"/>
          <w:sz w:val="24"/>
          <w:szCs w:val="24"/>
        </w:rPr>
        <w:t>це не</w:t>
      </w:r>
      <w:proofErr w:type="gramEnd"/>
      <w:r>
        <w:rPr>
          <w:rFonts w:ascii="Times New Roman CYR" w:hAnsi="Times New Roman CYR" w:cs="Times New Roman CYR"/>
          <w:sz w:val="24"/>
          <w:szCs w:val="24"/>
        </w:rPr>
        <w:t xml:space="preserve"> поширюється на екстремальнi ситуацiї, якi неможливо передбачити, такi, як стихiйне лихо.</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йний ризик включає наступнi:</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правовий ризик - наявний або потенцiйний ризик виникнення збиткiв, повної або часткової втрати активiв, пов'язаний з недотриманням Товариством вимог законодавства, договiрних зобов'язань, а також з недостатньою правовою захищенiстю або з правовими помилками, яких </w:t>
      </w:r>
      <w:proofErr w:type="gramStart"/>
      <w:r>
        <w:rPr>
          <w:rFonts w:ascii="Times New Roman CYR" w:hAnsi="Times New Roman CYR" w:cs="Times New Roman CYR"/>
          <w:sz w:val="24"/>
          <w:szCs w:val="24"/>
        </w:rPr>
        <w:t>припускається</w:t>
      </w:r>
      <w:proofErr w:type="gramEnd"/>
      <w:r>
        <w:rPr>
          <w:rFonts w:ascii="Times New Roman CYR" w:hAnsi="Times New Roman CYR" w:cs="Times New Roman CYR"/>
          <w:sz w:val="24"/>
          <w:szCs w:val="24"/>
        </w:rPr>
        <w:t xml:space="preserve"> Товариство при провадженнi  дiяльностi.</w:t>
      </w:r>
    </w:p>
    <w:p w:rsidR="0014659E" w:rsidRDefault="0014659E">
      <w:pPr>
        <w:widowControl w:val="0"/>
        <w:autoSpaceDE w:val="0"/>
        <w:autoSpaceDN w:val="0"/>
        <w:adjustRightInd w:val="0"/>
        <w:spacing w:after="0" w:line="240" w:lineRule="auto"/>
        <w:jc w:val="both"/>
        <w:rPr>
          <w:rFonts w:ascii="Times New Roman CYR" w:hAnsi="Times New Roman CYR" w:cs="Times New Roman CYR"/>
          <w:sz w:val="24"/>
          <w:szCs w:val="24"/>
        </w:rPr>
      </w:pPr>
    </w:p>
    <w:p w:rsidR="0014659E" w:rsidRDefault="0014659E">
      <w:pPr>
        <w:widowControl w:val="0"/>
        <w:autoSpaceDE w:val="0"/>
        <w:autoSpaceDN w:val="0"/>
        <w:adjustRightInd w:val="0"/>
        <w:spacing w:after="0" w:line="240" w:lineRule="auto"/>
        <w:jc w:val="both"/>
        <w:rPr>
          <w:rFonts w:ascii="Times New Roman CYR" w:hAnsi="Times New Roman CYR" w:cs="Times New Roman CYR"/>
          <w:sz w:val="24"/>
          <w:szCs w:val="24"/>
        </w:rPr>
      </w:pPr>
    </w:p>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Частина 1. Інформація про кодекс </w:t>
      </w:r>
      <w:proofErr w:type="gramStart"/>
      <w:r>
        <w:rPr>
          <w:rFonts w:ascii="Times New Roman CYR" w:hAnsi="Times New Roman CYR" w:cs="Times New Roman CYR"/>
          <w:b/>
          <w:bCs/>
          <w:sz w:val="24"/>
          <w:szCs w:val="24"/>
        </w:rPr>
        <w:t>корпоративного</w:t>
      </w:r>
      <w:proofErr w:type="gramEnd"/>
      <w:r>
        <w:rPr>
          <w:rFonts w:ascii="Times New Roman CYR" w:hAnsi="Times New Roman CYR" w:cs="Times New Roman CYR"/>
          <w:b/>
          <w:bCs/>
          <w:sz w:val="24"/>
          <w:szCs w:val="24"/>
        </w:rPr>
        <w:t xml:space="preserve"> управління, яким керується особа, та/або практику корпоративного управління особи, застосовувану понад визначені законодавством вимоги</w:t>
      </w:r>
    </w:p>
    <w:p w:rsidR="0014659E" w:rsidRDefault="009461F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практику </w:t>
      </w:r>
      <w:proofErr w:type="gramStart"/>
      <w:r>
        <w:rPr>
          <w:rFonts w:ascii="Times New Roman CYR" w:hAnsi="Times New Roman CYR" w:cs="Times New Roman CYR"/>
          <w:b/>
          <w:bCs/>
          <w:sz w:val="24"/>
          <w:szCs w:val="24"/>
        </w:rPr>
        <w:t>корпоративного</w:t>
      </w:r>
      <w:proofErr w:type="gramEnd"/>
      <w:r>
        <w:rPr>
          <w:rFonts w:ascii="Times New Roman CYR" w:hAnsi="Times New Roman CYR" w:cs="Times New Roman CYR"/>
          <w:b/>
          <w:bCs/>
          <w:sz w:val="24"/>
          <w:szCs w:val="24"/>
        </w:rPr>
        <w:t xml:space="preserve">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14659E" w:rsidRPr="009461FB">
        <w:trPr>
          <w:trHeight w:val="200"/>
        </w:trPr>
        <w:tc>
          <w:tcPr>
            <w:tcW w:w="4000" w:type="dxa"/>
            <w:tcBorders>
              <w:top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Опис наявної практики/обґрунтування відхилення</w:t>
            </w:r>
          </w:p>
        </w:tc>
      </w:tr>
      <w:tr w:rsidR="0014659E" w:rsidRPr="009461FB">
        <w:trPr>
          <w:trHeight w:val="200"/>
        </w:trPr>
        <w:tc>
          <w:tcPr>
            <w:tcW w:w="10000" w:type="dxa"/>
            <w:gridSpan w:val="3"/>
            <w:tcBorders>
              <w:top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9461FB">
              <w:rPr>
                <w:rFonts w:ascii="Times New Roman CYR" w:eastAsiaTheme="minorEastAsia" w:hAnsi="Times New Roman CYR" w:cs="Times New Roman CYR"/>
                <w:b/>
                <w:bCs/>
                <w:sz w:val="24"/>
                <w:szCs w:val="24"/>
              </w:rPr>
              <w:t xml:space="preserve">1. </w:t>
            </w:r>
            <w:proofErr w:type="gramStart"/>
            <w:r w:rsidRPr="009461FB">
              <w:rPr>
                <w:rFonts w:ascii="Times New Roman CYR" w:eastAsiaTheme="minorEastAsia" w:hAnsi="Times New Roman CYR" w:cs="Times New Roman CYR"/>
                <w:b/>
                <w:bCs/>
                <w:sz w:val="24"/>
                <w:szCs w:val="24"/>
              </w:rPr>
              <w:t>Ц</w:t>
            </w:r>
            <w:proofErr w:type="gramEnd"/>
            <w:r w:rsidRPr="009461FB">
              <w:rPr>
                <w:rFonts w:ascii="Times New Roman CYR" w:eastAsiaTheme="minorEastAsia" w:hAnsi="Times New Roman CYR" w:cs="Times New Roman CYR"/>
                <w:b/>
                <w:bCs/>
                <w:sz w:val="24"/>
                <w:szCs w:val="24"/>
              </w:rPr>
              <w:t>ілі особи</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w:t>
            </w:r>
            <w:proofErr w:type="gramStart"/>
            <w:r w:rsidRPr="009461FB">
              <w:rPr>
                <w:rFonts w:ascii="Times New Roman CYR" w:eastAsiaTheme="minorEastAsia" w:hAnsi="Times New Roman CYR" w:cs="Times New Roman CYR"/>
                <w:sz w:val="24"/>
                <w:szCs w:val="24"/>
              </w:rPr>
              <w:t>в</w:t>
            </w:r>
            <w:proofErr w:type="gramEnd"/>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Товариство створюється з метою зд</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йснення пiдприємницької дiяльностi для одержання прибутку в iнтересах акцiонерiв Товариства, максимiзацiї добробуту акцiонерiв у виглядi зростання ринкової вартостi акцiй Товариства, а також отримання акцiонерами дивiдендiв.</w:t>
            </w:r>
          </w:p>
        </w:tc>
      </w:tr>
      <w:tr w:rsidR="0014659E" w:rsidRPr="009461FB">
        <w:trPr>
          <w:trHeight w:val="200"/>
        </w:trPr>
        <w:tc>
          <w:tcPr>
            <w:tcW w:w="10000" w:type="dxa"/>
            <w:gridSpan w:val="3"/>
            <w:tcBorders>
              <w:top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9461FB">
              <w:rPr>
                <w:rFonts w:ascii="Times New Roman CYR" w:eastAsiaTheme="minorEastAsia" w:hAnsi="Times New Roman CYR" w:cs="Times New Roman CYR"/>
                <w:b/>
                <w:bCs/>
                <w:sz w:val="24"/>
                <w:szCs w:val="24"/>
              </w:rPr>
              <w:t>2. Акціонери та стейкхолдери</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Права акціонері</w:t>
            </w:r>
            <w:proofErr w:type="gramStart"/>
            <w:r w:rsidRPr="009461FB">
              <w:rPr>
                <w:rFonts w:ascii="Times New Roman CYR" w:eastAsiaTheme="minorEastAsia" w:hAnsi="Times New Roman CYR" w:cs="Times New Roman CYR"/>
                <w:sz w:val="24"/>
                <w:szCs w:val="24"/>
              </w:rPr>
              <w:t>в</w:t>
            </w:r>
            <w:proofErr w:type="gramEnd"/>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Обсяг та порядок реал</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зацiї прав акцiонерiв регулюються чинним законодавством та статутом Товариства. Товариство дотримується законодавства, спрямованого на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вноправне та справедливе ставлення до всiх акцiонерiв.</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Права міноритарних акціонері</w:t>
            </w:r>
            <w:proofErr w:type="gramStart"/>
            <w:r w:rsidRPr="009461FB">
              <w:rPr>
                <w:rFonts w:ascii="Times New Roman CYR" w:eastAsiaTheme="minorEastAsia" w:hAnsi="Times New Roman CYR" w:cs="Times New Roman CYR"/>
                <w:sz w:val="24"/>
                <w:szCs w:val="24"/>
              </w:rPr>
              <w:t>в</w:t>
            </w:r>
            <w:proofErr w:type="gramEnd"/>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Статутом передбачений однаковий обсяг прав акц</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онерiв незалежно вiд кiлькостi акцiй, якими вони володiють. Одна проста голосуюча акцiя Товариства надає акцiонеру один голос для вирiшення </w:t>
            </w:r>
            <w:proofErr w:type="gramStart"/>
            <w:r w:rsidRPr="009461FB">
              <w:rPr>
                <w:rFonts w:ascii="Times New Roman CYR" w:eastAsiaTheme="minorEastAsia" w:hAnsi="Times New Roman CYR" w:cs="Times New Roman CYR"/>
                <w:sz w:val="24"/>
                <w:szCs w:val="24"/>
              </w:rPr>
              <w:t>кожного</w:t>
            </w:r>
            <w:proofErr w:type="gramEnd"/>
            <w:r w:rsidRPr="009461FB">
              <w:rPr>
                <w:rFonts w:ascii="Times New Roman CYR" w:eastAsiaTheme="minorEastAsia" w:hAnsi="Times New Roman CYR" w:cs="Times New Roman CYR"/>
                <w:sz w:val="24"/>
                <w:szCs w:val="24"/>
              </w:rPr>
              <w:t xml:space="preserve"> питання на загальних зборах, крiм випадкiв проведення кумулятивного голосування.</w:t>
            </w:r>
          </w:p>
        </w:tc>
      </w:tr>
      <w:tr w:rsidR="0014659E" w:rsidRPr="009461FB">
        <w:trPr>
          <w:trHeight w:val="200"/>
        </w:trPr>
        <w:tc>
          <w:tcPr>
            <w:tcW w:w="10000" w:type="dxa"/>
            <w:gridSpan w:val="3"/>
            <w:tcBorders>
              <w:top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9461FB">
              <w:rPr>
                <w:rFonts w:ascii="Times New Roman CYR" w:eastAsiaTheme="minorEastAsia" w:hAnsi="Times New Roman CYR" w:cs="Times New Roman CYR"/>
                <w:b/>
                <w:bCs/>
                <w:sz w:val="24"/>
                <w:szCs w:val="24"/>
              </w:rPr>
              <w:t>1) загальні збори акціонері</w:t>
            </w:r>
            <w:proofErr w:type="gramStart"/>
            <w:r w:rsidRPr="009461FB">
              <w:rPr>
                <w:rFonts w:ascii="Times New Roman CYR" w:eastAsiaTheme="minorEastAsia" w:hAnsi="Times New Roman CYR" w:cs="Times New Roman CYR"/>
                <w:b/>
                <w:bCs/>
                <w:sz w:val="24"/>
                <w:szCs w:val="24"/>
              </w:rPr>
              <w:t>в</w:t>
            </w:r>
            <w:proofErr w:type="gramEnd"/>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Особи, які мають право брати участь у загальних зборах, мають можливість отримувати додаткову </w:t>
            </w:r>
            <w:r w:rsidRPr="009461FB">
              <w:rPr>
                <w:rFonts w:ascii="Times New Roman CYR" w:eastAsiaTheme="minorEastAsia" w:hAnsi="Times New Roman CYR" w:cs="Times New Roman CYR"/>
                <w:sz w:val="24"/>
                <w:szCs w:val="24"/>
              </w:rPr>
              <w:lastRenderedPageBreak/>
              <w:t xml:space="preserve">інформацію достатню, щоб сформувати поінформовану думку щодо </w:t>
            </w:r>
            <w:proofErr w:type="gramStart"/>
            <w:r w:rsidRPr="009461FB">
              <w:rPr>
                <w:rFonts w:ascii="Times New Roman CYR" w:eastAsiaTheme="minorEastAsia" w:hAnsi="Times New Roman CYR" w:cs="Times New Roman CYR"/>
                <w:sz w:val="24"/>
                <w:szCs w:val="24"/>
              </w:rPr>
              <w:t>вс</w:t>
            </w:r>
            <w:proofErr w:type="gramEnd"/>
            <w:r w:rsidRPr="009461FB">
              <w:rPr>
                <w:rFonts w:ascii="Times New Roman CYR" w:eastAsiaTheme="minorEastAsia" w:hAnsi="Times New Roman CYR" w:cs="Times New Roman CYR"/>
                <w:sz w:val="24"/>
                <w:szCs w:val="24"/>
              </w:rPr>
              <w:t>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Пов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домлення про проведення Загальних зборiв акцiонерiв надсилається та оприлюднюється не пiзнiше нiж за 30 </w:t>
            </w:r>
            <w:r w:rsidRPr="009461FB">
              <w:rPr>
                <w:rFonts w:ascii="Times New Roman CYR" w:eastAsiaTheme="minorEastAsia" w:hAnsi="Times New Roman CYR" w:cs="Times New Roman CYR"/>
                <w:sz w:val="24"/>
                <w:szCs w:val="24"/>
              </w:rPr>
              <w:lastRenderedPageBreak/>
              <w:t>днiв до дня проведення Загальних зборiв акцiонерiв. 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lastRenderedPageBreak/>
              <w:t xml:space="preserve">Біографічні дані про кандидатів </w:t>
            </w:r>
            <w:proofErr w:type="gramStart"/>
            <w:r w:rsidRPr="009461FB">
              <w:rPr>
                <w:rFonts w:ascii="Times New Roman CYR" w:eastAsiaTheme="minorEastAsia" w:hAnsi="Times New Roman CYR" w:cs="Times New Roman CYR"/>
                <w:sz w:val="24"/>
                <w:szCs w:val="24"/>
              </w:rPr>
              <w:t>до</w:t>
            </w:r>
            <w:proofErr w:type="gramEnd"/>
            <w:r w:rsidRPr="009461FB">
              <w:rPr>
                <w:rFonts w:ascii="Times New Roman CYR" w:eastAsiaTheme="minorEastAsia" w:hAnsi="Times New Roman CYR" w:cs="Times New Roman CYR"/>
                <w:sz w:val="24"/>
                <w:szCs w:val="24"/>
              </w:rPr>
              <w:t xml:space="preserve">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Бiографiчнi данi про кандидатiв </w:t>
            </w:r>
            <w:proofErr w:type="gramStart"/>
            <w:r w:rsidRPr="009461FB">
              <w:rPr>
                <w:rFonts w:ascii="Times New Roman CYR" w:eastAsiaTheme="minorEastAsia" w:hAnsi="Times New Roman CYR" w:cs="Times New Roman CYR"/>
                <w:sz w:val="24"/>
                <w:szCs w:val="24"/>
              </w:rPr>
              <w:t>до</w:t>
            </w:r>
            <w:proofErr w:type="gramEnd"/>
            <w:r w:rsidRPr="009461FB">
              <w:rPr>
                <w:rFonts w:ascii="Times New Roman CYR" w:eastAsiaTheme="minorEastAsia" w:hAnsi="Times New Roman CYR" w:cs="Times New Roman CYR"/>
                <w:sz w:val="24"/>
                <w:szCs w:val="24"/>
              </w:rPr>
              <w:t xml:space="preserve"> складу органiв управлiння не розкриваються одночасно iз повiдомленням про проведення загальних зборiв</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Особи, які мають право брати участь у загальних зборах, мають можливість голосувати, а також отримувати матеріали, </w:t>
            </w:r>
            <w:proofErr w:type="gramStart"/>
            <w:r w:rsidRPr="009461FB">
              <w:rPr>
                <w:rFonts w:ascii="Times New Roman CYR" w:eastAsiaTheme="minorEastAsia" w:hAnsi="Times New Roman CYR" w:cs="Times New Roman CYR"/>
                <w:sz w:val="24"/>
                <w:szCs w:val="24"/>
              </w:rPr>
              <w:t>пов'язан</w:t>
            </w:r>
            <w:proofErr w:type="gramEnd"/>
            <w:r w:rsidRPr="009461FB">
              <w:rPr>
                <w:rFonts w:ascii="Times New Roman CYR" w:eastAsiaTheme="minorEastAsia" w:hAnsi="Times New Roman CYR" w:cs="Times New Roman CYR"/>
                <w:sz w:val="24"/>
                <w:szCs w:val="24"/>
              </w:rPr>
              <w:t>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Обсяг та порядок реалiзацiї прав акцiонерiв регулюються окремими положеннями </w:t>
            </w:r>
            <w:proofErr w:type="gramStart"/>
            <w:r w:rsidRPr="009461FB">
              <w:rPr>
                <w:rFonts w:ascii="Times New Roman CYR" w:eastAsiaTheme="minorEastAsia" w:hAnsi="Times New Roman CYR" w:cs="Times New Roman CYR"/>
                <w:sz w:val="24"/>
                <w:szCs w:val="24"/>
              </w:rPr>
              <w:t>чинного</w:t>
            </w:r>
            <w:proofErr w:type="gramEnd"/>
            <w:r w:rsidRPr="009461FB">
              <w:rPr>
                <w:rFonts w:ascii="Times New Roman CYR" w:eastAsiaTheme="minorEastAsia" w:hAnsi="Times New Roman CYR" w:cs="Times New Roman CYR"/>
                <w:sz w:val="24"/>
                <w:szCs w:val="24"/>
              </w:rPr>
              <w:t xml:space="preserve"> законодавства та статутом Товариства.</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Керівник, фінансовий директор, більшість членів ради (більшість невиконавчих директорів ради директорів) і зовнішній аудитор беруть участь у </w:t>
            </w:r>
            <w:proofErr w:type="gramStart"/>
            <w:r w:rsidRPr="009461FB">
              <w:rPr>
                <w:rFonts w:ascii="Times New Roman CYR" w:eastAsiaTheme="minorEastAsia" w:hAnsi="Times New Roman CYR" w:cs="Times New Roman CYR"/>
                <w:sz w:val="24"/>
                <w:szCs w:val="24"/>
              </w:rPr>
              <w:t>р</w:t>
            </w:r>
            <w:proofErr w:type="gramEnd"/>
            <w:r w:rsidRPr="009461FB">
              <w:rPr>
                <w:rFonts w:ascii="Times New Roman CYR" w:eastAsiaTheme="minorEastAsia" w:hAnsi="Times New Roman CYR" w:cs="Times New Roman CYR"/>
                <w:sz w:val="24"/>
                <w:szCs w:val="24"/>
              </w:rPr>
              <w:t>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У загальних зборах можуть брати участь особи, включен</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 до перелiку акцiонерiв, якi мають право на таку участь, або їх представники. У загальних зборах акц</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онерiв за запрошенням особи, яка скликає загальнi збори, також можуть брати участь iншi особи.</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У загальних зборах можуть брати участь особи, включен</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 до перелiку акцiонерiв, якi мають право на таку участь, або їх представники. У загальних зборах акц</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онерiв за запрошенням особи, яка скликає загальнi збори, також можуть брати участь iншi особи.</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Регламент проведення загальних збор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в акцiонерiв визначено Статутом.</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Протокол та </w:t>
            </w:r>
            <w:proofErr w:type="gramStart"/>
            <w:r w:rsidRPr="009461FB">
              <w:rPr>
                <w:rFonts w:ascii="Times New Roman CYR" w:eastAsiaTheme="minorEastAsia" w:hAnsi="Times New Roman CYR" w:cs="Times New Roman CYR"/>
                <w:sz w:val="24"/>
                <w:szCs w:val="24"/>
              </w:rPr>
              <w:t>р</w:t>
            </w:r>
            <w:proofErr w:type="gramEnd"/>
            <w:r w:rsidRPr="009461FB">
              <w:rPr>
                <w:rFonts w:ascii="Times New Roman CYR" w:eastAsiaTheme="minorEastAsia" w:hAnsi="Times New Roman CYR" w:cs="Times New Roman CYR"/>
                <w:sz w:val="24"/>
                <w:szCs w:val="24"/>
              </w:rPr>
              <w:t>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Протокол загальних зборiв протягом </w:t>
            </w:r>
            <w:proofErr w:type="gramStart"/>
            <w:r w:rsidRPr="009461FB">
              <w:rPr>
                <w:rFonts w:ascii="Times New Roman CYR" w:eastAsiaTheme="minorEastAsia" w:hAnsi="Times New Roman CYR" w:cs="Times New Roman CYR"/>
                <w:sz w:val="24"/>
                <w:szCs w:val="24"/>
              </w:rPr>
              <w:t>п'яти</w:t>
            </w:r>
            <w:proofErr w:type="gramEnd"/>
            <w:r w:rsidRPr="009461FB">
              <w:rPr>
                <w:rFonts w:ascii="Times New Roman CYR" w:eastAsiaTheme="minorEastAsia" w:hAnsi="Times New Roman CYR" w:cs="Times New Roman CYR"/>
                <w:sz w:val="24"/>
                <w:szCs w:val="24"/>
              </w:rPr>
              <w:t xml:space="preserve"> робочих днiв з дня його складення, але не пiзнiше 10 днiв з дати проведення загальних зборiв, розмiщується на веб-сайтi Товариства.</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Адреса вебсайту особи забезпечує надання </w:t>
            </w:r>
            <w:proofErr w:type="gramStart"/>
            <w:r w:rsidRPr="009461FB">
              <w:rPr>
                <w:rFonts w:ascii="Times New Roman CYR" w:eastAsiaTheme="minorEastAsia" w:hAnsi="Times New Roman CYR" w:cs="Times New Roman CYR"/>
                <w:sz w:val="24"/>
                <w:szCs w:val="24"/>
              </w:rPr>
              <w:t>вс</w:t>
            </w:r>
            <w:proofErr w:type="gramEnd"/>
            <w:r w:rsidRPr="009461FB">
              <w:rPr>
                <w:rFonts w:ascii="Times New Roman CYR" w:eastAsiaTheme="minorEastAsia" w:hAnsi="Times New Roman CYR" w:cs="Times New Roman CYR"/>
                <w:sz w:val="24"/>
                <w:szCs w:val="24"/>
              </w:rPr>
              <w:t xml:space="preserve">ієї інформації, яка </w:t>
            </w:r>
            <w:r w:rsidRPr="009461FB">
              <w:rPr>
                <w:rFonts w:ascii="Times New Roman CYR" w:eastAsiaTheme="minorEastAsia" w:hAnsi="Times New Roman CYR" w:cs="Times New Roman CYR"/>
                <w:sz w:val="24"/>
                <w:szCs w:val="24"/>
              </w:rPr>
              <w:lastRenderedPageBreak/>
              <w:t>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Оприлюднення </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нформацiї здiйснюється вiдповiдно до вимог законодавства. </w:t>
            </w:r>
            <w:r w:rsidRPr="009461FB">
              <w:rPr>
                <w:rFonts w:ascii="Times New Roman CYR" w:eastAsiaTheme="minorEastAsia" w:hAnsi="Times New Roman CYR" w:cs="Times New Roman CYR"/>
                <w:sz w:val="24"/>
                <w:szCs w:val="24"/>
              </w:rPr>
              <w:lastRenderedPageBreak/>
              <w:t>Адреса вебсайту Товариства забезпечує надання вс</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єї iнформацiї, яка необхiдна акцiонерам для сприяння їх участi у загальних зборах та iнформування про рiшення, ухваленi пiд час загальних зборiв. Адреса вебсайту http://moltehservice.com.ua</w:t>
            </w:r>
          </w:p>
        </w:tc>
      </w:tr>
      <w:tr w:rsidR="0014659E" w:rsidRPr="009461FB">
        <w:trPr>
          <w:trHeight w:val="200"/>
        </w:trPr>
        <w:tc>
          <w:tcPr>
            <w:tcW w:w="10000" w:type="dxa"/>
            <w:gridSpan w:val="3"/>
            <w:tcBorders>
              <w:top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9461FB">
              <w:rPr>
                <w:rFonts w:ascii="Times New Roman CYR" w:eastAsiaTheme="minorEastAsia" w:hAnsi="Times New Roman CYR" w:cs="Times New Roman CYR"/>
                <w:b/>
                <w:bCs/>
                <w:sz w:val="24"/>
                <w:szCs w:val="24"/>
              </w:rPr>
              <w:lastRenderedPageBreak/>
              <w:t>2) взаємодія з акціонерами</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Радою затверджено та розкрито політику взаємодії з акціонерами, яка визначає параметри взаємовідносин </w:t>
            </w:r>
            <w:proofErr w:type="gramStart"/>
            <w:r w:rsidRPr="009461FB">
              <w:rPr>
                <w:rFonts w:ascii="Times New Roman CYR" w:eastAsiaTheme="minorEastAsia" w:hAnsi="Times New Roman CYR" w:cs="Times New Roman CYR"/>
                <w:sz w:val="24"/>
                <w:szCs w:val="24"/>
              </w:rPr>
              <w:t>між</w:t>
            </w:r>
            <w:proofErr w:type="gramEnd"/>
            <w:r w:rsidRPr="009461FB">
              <w:rPr>
                <w:rFonts w:ascii="Times New Roman CYR" w:eastAsiaTheme="minorEastAsia" w:hAnsi="Times New Roman CYR" w:cs="Times New Roman CYR"/>
                <w:sz w:val="24"/>
                <w:szCs w:val="24"/>
              </w:rPr>
              <w:t xml:space="preserve">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Радою не затверджено та не розкрито пол</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тику взаємодiї з акцiонерами.</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Створено відділ (функцію) з питань взаємодії з інвесторами/акціонерами, який відповідає на запити інвесторів та сприяє участі акціонерів </w:t>
            </w:r>
            <w:proofErr w:type="gramStart"/>
            <w:r w:rsidRPr="009461FB">
              <w:rPr>
                <w:rFonts w:ascii="Times New Roman CYR" w:eastAsiaTheme="minorEastAsia" w:hAnsi="Times New Roman CYR" w:cs="Times New Roman CYR"/>
                <w:sz w:val="24"/>
                <w:szCs w:val="24"/>
              </w:rPr>
              <w:t>в</w:t>
            </w:r>
            <w:proofErr w:type="gramEnd"/>
            <w:r w:rsidRPr="009461FB">
              <w:rPr>
                <w:rFonts w:ascii="Times New Roman CYR" w:eastAsiaTheme="minorEastAsia" w:hAnsi="Times New Roman CYR" w:cs="Times New Roman CYR"/>
                <w:sz w:val="24"/>
                <w:szCs w:val="24"/>
              </w:rPr>
              <w:t xml:space="preserve">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ддiл з питань взаємодiї з iнвесторами не створено.</w:t>
            </w:r>
          </w:p>
        </w:tc>
      </w:tr>
      <w:tr w:rsidR="0014659E" w:rsidRPr="009461FB">
        <w:trPr>
          <w:trHeight w:val="200"/>
        </w:trPr>
        <w:tc>
          <w:tcPr>
            <w:tcW w:w="10000" w:type="dxa"/>
            <w:gridSpan w:val="3"/>
            <w:tcBorders>
              <w:top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9461FB">
              <w:rPr>
                <w:rFonts w:ascii="Times New Roman CYR" w:eastAsiaTheme="minorEastAsia" w:hAnsi="Times New Roman CYR" w:cs="Times New Roman CYR"/>
                <w:b/>
                <w:bCs/>
                <w:sz w:val="24"/>
                <w:szCs w:val="24"/>
              </w:rPr>
              <w:t>3) поглинання</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Радою визначено принципи, як вона діятиме </w:t>
            </w:r>
            <w:proofErr w:type="gramStart"/>
            <w:r w:rsidRPr="009461FB">
              <w:rPr>
                <w:rFonts w:ascii="Times New Roman CYR" w:eastAsiaTheme="minorEastAsia" w:hAnsi="Times New Roman CYR" w:cs="Times New Roman CYR"/>
                <w:sz w:val="24"/>
                <w:szCs w:val="24"/>
              </w:rPr>
              <w:t>у</w:t>
            </w:r>
            <w:proofErr w:type="gramEnd"/>
            <w:r w:rsidRPr="009461FB">
              <w:rPr>
                <w:rFonts w:ascii="Times New Roman CYR" w:eastAsiaTheme="minorEastAsia" w:hAnsi="Times New Roman CYR" w:cs="Times New Roman CYR"/>
                <w:sz w:val="24"/>
                <w:szCs w:val="24"/>
              </w:rPr>
              <w:t xml:space="preserve"> разі пропозиції щодо поглинання, зокрема:</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а) не вчиняти дії щодо протидії поглинанню без відповідного </w:t>
            </w:r>
            <w:proofErr w:type="gramStart"/>
            <w:r w:rsidRPr="009461FB">
              <w:rPr>
                <w:rFonts w:ascii="Times New Roman CYR" w:eastAsiaTheme="minorEastAsia" w:hAnsi="Times New Roman CYR" w:cs="Times New Roman CYR"/>
                <w:sz w:val="24"/>
                <w:szCs w:val="24"/>
              </w:rPr>
              <w:t>р</w:t>
            </w:r>
            <w:proofErr w:type="gramEnd"/>
            <w:r w:rsidRPr="009461FB">
              <w:rPr>
                <w:rFonts w:ascii="Times New Roman CYR" w:eastAsiaTheme="minorEastAsia" w:hAnsi="Times New Roman CYR" w:cs="Times New Roman CYR"/>
                <w:sz w:val="24"/>
                <w:szCs w:val="24"/>
              </w:rPr>
              <w:t>ішення загальних зборів;</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б) надавати акціонерам збалансований аналіз недолі</w:t>
            </w:r>
            <w:proofErr w:type="gramStart"/>
            <w:r w:rsidRPr="009461FB">
              <w:rPr>
                <w:rFonts w:ascii="Times New Roman CYR" w:eastAsiaTheme="minorEastAsia" w:hAnsi="Times New Roman CYR" w:cs="Times New Roman CYR"/>
                <w:sz w:val="24"/>
                <w:szCs w:val="24"/>
              </w:rPr>
              <w:t>к</w:t>
            </w:r>
            <w:proofErr w:type="gramEnd"/>
            <w:r w:rsidRPr="009461FB">
              <w:rPr>
                <w:rFonts w:ascii="Times New Roman CYR" w:eastAsiaTheme="minorEastAsia" w:hAnsi="Times New Roman CYR" w:cs="Times New Roman CYR"/>
                <w:sz w:val="24"/>
                <w:szCs w:val="24"/>
              </w:rPr>
              <w:t>ів і переваг будь-якої пропозиції щодо поглинання;</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в) загальні збори приймають остаточне </w:t>
            </w:r>
            <w:proofErr w:type="gramStart"/>
            <w:r w:rsidRPr="009461FB">
              <w:rPr>
                <w:rFonts w:ascii="Times New Roman CYR" w:eastAsiaTheme="minorEastAsia" w:hAnsi="Times New Roman CYR" w:cs="Times New Roman CYR"/>
                <w:sz w:val="24"/>
                <w:szCs w:val="24"/>
              </w:rPr>
              <w:t>р</w:t>
            </w:r>
            <w:proofErr w:type="gramEnd"/>
            <w:r w:rsidRPr="009461FB">
              <w:rPr>
                <w:rFonts w:ascii="Times New Roman CYR" w:eastAsiaTheme="minorEastAsia" w:hAnsi="Times New Roman CYR" w:cs="Times New Roman CYR"/>
                <w:sz w:val="24"/>
                <w:szCs w:val="24"/>
              </w:rPr>
              <w:t>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Принципи, як д</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ятиме Наглядова рада у разi пропозицiї, щодо поглинання, не визначались. Вiдповiдно </w:t>
            </w:r>
            <w:proofErr w:type="gramStart"/>
            <w:r w:rsidRPr="009461FB">
              <w:rPr>
                <w:rFonts w:ascii="Times New Roman CYR" w:eastAsiaTheme="minorEastAsia" w:hAnsi="Times New Roman CYR" w:cs="Times New Roman CYR"/>
                <w:sz w:val="24"/>
                <w:szCs w:val="24"/>
              </w:rPr>
              <w:t>до</w:t>
            </w:r>
            <w:proofErr w:type="gramEnd"/>
            <w:r w:rsidRPr="009461FB">
              <w:rPr>
                <w:rFonts w:ascii="Times New Roman CYR" w:eastAsiaTheme="minorEastAsia" w:hAnsi="Times New Roman CYR" w:cs="Times New Roman CYR"/>
                <w:sz w:val="24"/>
                <w:szCs w:val="24"/>
              </w:rPr>
              <w:t xml:space="preserve"> Статуту Товариства, злиття, приєднання, подiл, видiл та перетворення Товариства здiйснюються за рiшенням Загальних зборiв, а у випадках, передбачених законом, за рiшенням суду або вiдповiдних органiв влади.</w:t>
            </w:r>
          </w:p>
        </w:tc>
      </w:tr>
      <w:tr w:rsidR="0014659E" w:rsidRPr="009461FB">
        <w:trPr>
          <w:trHeight w:val="200"/>
        </w:trPr>
        <w:tc>
          <w:tcPr>
            <w:tcW w:w="10000" w:type="dxa"/>
            <w:gridSpan w:val="3"/>
            <w:tcBorders>
              <w:top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9461FB">
              <w:rPr>
                <w:rFonts w:ascii="Times New Roman CYR" w:eastAsiaTheme="minorEastAsia" w:hAnsi="Times New Roman CYR" w:cs="Times New Roman CYR"/>
                <w:b/>
                <w:bCs/>
                <w:sz w:val="24"/>
                <w:szCs w:val="24"/>
              </w:rPr>
              <w:t xml:space="preserve">4) інші стейкхолдери </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Радою затверджено та розкрито політику взаємодії зі стейкхолдерами, яка визначає параметри взаємовідносин </w:t>
            </w:r>
            <w:proofErr w:type="gramStart"/>
            <w:r w:rsidRPr="009461FB">
              <w:rPr>
                <w:rFonts w:ascii="Times New Roman CYR" w:eastAsiaTheme="minorEastAsia" w:hAnsi="Times New Roman CYR" w:cs="Times New Roman CYR"/>
                <w:sz w:val="24"/>
                <w:szCs w:val="24"/>
              </w:rPr>
              <w:t>між</w:t>
            </w:r>
            <w:proofErr w:type="gramEnd"/>
            <w:r w:rsidRPr="009461FB">
              <w:rPr>
                <w:rFonts w:ascii="Times New Roman CYR" w:eastAsiaTheme="minorEastAsia" w:hAnsi="Times New Roman CYR" w:cs="Times New Roman CYR"/>
                <w:sz w:val="24"/>
                <w:szCs w:val="24"/>
              </w:rPr>
              <w:t xml:space="preserve">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Пол</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тика взаємодiї Товариства iз стейкхолдерами, Наглядовою радою не затверджувалась.</w:t>
            </w:r>
          </w:p>
          <w:p w:rsidR="0014659E" w:rsidRPr="009461FB" w:rsidRDefault="0014659E">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4659E" w:rsidRPr="009461FB" w:rsidRDefault="0014659E">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Особою</w:t>
            </w:r>
            <w:proofErr w:type="gramEnd"/>
            <w:r w:rsidRPr="009461FB">
              <w:rPr>
                <w:rFonts w:ascii="Times New Roman CYR" w:eastAsiaTheme="minorEastAsia" w:hAnsi="Times New Roman CYR" w:cs="Times New Roman CYR"/>
                <w:sz w:val="24"/>
                <w:szCs w:val="24"/>
              </w:rPr>
              <w:t xml:space="preserve">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Товариством не визначено перел</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к стейкхолдерiв</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Товариство не розкриває зв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т щодо аспектiв взаємодiї зi стейкхолдерами у зв'язку з його вiдсутнiстю.</w:t>
            </w:r>
          </w:p>
        </w:tc>
      </w:tr>
      <w:tr w:rsidR="0014659E" w:rsidRPr="009461FB">
        <w:trPr>
          <w:trHeight w:val="200"/>
        </w:trPr>
        <w:tc>
          <w:tcPr>
            <w:tcW w:w="10000" w:type="dxa"/>
            <w:gridSpan w:val="3"/>
            <w:tcBorders>
              <w:top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9461FB">
              <w:rPr>
                <w:rFonts w:ascii="Times New Roman CYR" w:eastAsiaTheme="minorEastAsia" w:hAnsi="Times New Roman CYR" w:cs="Times New Roman CYR"/>
                <w:b/>
                <w:bCs/>
                <w:sz w:val="24"/>
                <w:szCs w:val="24"/>
              </w:rPr>
              <w:t>3. Наглядова рада</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Члени наглядової ради не входять </w:t>
            </w:r>
            <w:r w:rsidRPr="009461FB">
              <w:rPr>
                <w:rFonts w:ascii="Times New Roman CYR" w:eastAsiaTheme="minorEastAsia" w:hAnsi="Times New Roman CYR" w:cs="Times New Roman CYR"/>
                <w:sz w:val="24"/>
                <w:szCs w:val="24"/>
              </w:rPr>
              <w:lastRenderedPageBreak/>
              <w:t xml:space="preserve">до складу наглядових рад </w:t>
            </w:r>
            <w:proofErr w:type="gramStart"/>
            <w:r w:rsidRPr="009461FB">
              <w:rPr>
                <w:rFonts w:ascii="Times New Roman CYR" w:eastAsiaTheme="minorEastAsia" w:hAnsi="Times New Roman CYR" w:cs="Times New Roman CYR"/>
                <w:sz w:val="24"/>
                <w:szCs w:val="24"/>
              </w:rPr>
              <w:t>у</w:t>
            </w:r>
            <w:proofErr w:type="gramEnd"/>
            <w:r w:rsidRPr="009461FB">
              <w:rPr>
                <w:rFonts w:ascii="Times New Roman CYR" w:eastAsiaTheme="minorEastAsia" w:hAnsi="Times New Roman CYR" w:cs="Times New Roman CYR"/>
                <w:sz w:val="24"/>
                <w:szCs w:val="24"/>
              </w:rPr>
              <w:t xml:space="preserve">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 xml:space="preserve">Члени наглядової ради не входять до </w:t>
            </w:r>
            <w:r w:rsidRPr="009461FB">
              <w:rPr>
                <w:rFonts w:ascii="Times New Roman CYR" w:eastAsiaTheme="minorEastAsia" w:hAnsi="Times New Roman CYR" w:cs="Times New Roman CYR"/>
                <w:sz w:val="24"/>
                <w:szCs w:val="24"/>
              </w:rPr>
              <w:lastRenderedPageBreak/>
              <w:t>складу наглядових рад у бiльш нiж 3 iнших юридичних особах</w:t>
            </w:r>
            <w:proofErr w:type="gramEnd"/>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lastRenderedPageBreak/>
              <w:t xml:space="preserve">Особа веде </w:t>
            </w:r>
            <w:proofErr w:type="gramStart"/>
            <w:r w:rsidRPr="009461FB">
              <w:rPr>
                <w:rFonts w:ascii="Times New Roman CYR" w:eastAsiaTheme="minorEastAsia" w:hAnsi="Times New Roman CYR" w:cs="Times New Roman CYR"/>
                <w:sz w:val="24"/>
                <w:szCs w:val="24"/>
              </w:rPr>
              <w:t>обл</w:t>
            </w:r>
            <w:proofErr w:type="gramEnd"/>
            <w:r w:rsidRPr="009461FB">
              <w:rPr>
                <w:rFonts w:ascii="Times New Roman CYR" w:eastAsiaTheme="minorEastAsia" w:hAnsi="Times New Roman CYR" w:cs="Times New Roman CYR"/>
                <w:sz w:val="24"/>
                <w:szCs w:val="24"/>
              </w:rPr>
              <w:t>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Обл</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к вiдвiдування засiдань Наглядової ради не ведеться.</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Регулюється законодавством та окремими положеннями статуту Товариства</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w:t>
            </w:r>
            <w:proofErr w:type="gramStart"/>
            <w:r w:rsidRPr="009461FB">
              <w:rPr>
                <w:rFonts w:ascii="Times New Roman CYR" w:eastAsiaTheme="minorEastAsia" w:hAnsi="Times New Roman CYR" w:cs="Times New Roman CYR"/>
                <w:sz w:val="24"/>
                <w:szCs w:val="24"/>
              </w:rPr>
              <w:t>в</w:t>
            </w:r>
            <w:proofErr w:type="gramEnd"/>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Посадовi особи органiв акцiонерного товариства забезпечують членам наглядової </w:t>
            </w:r>
            <w:proofErr w:type="gramStart"/>
            <w:r w:rsidRPr="009461FB">
              <w:rPr>
                <w:rFonts w:ascii="Times New Roman CYR" w:eastAsiaTheme="minorEastAsia" w:hAnsi="Times New Roman CYR" w:cs="Times New Roman CYR"/>
                <w:sz w:val="24"/>
                <w:szCs w:val="24"/>
              </w:rPr>
              <w:t>ради</w:t>
            </w:r>
            <w:proofErr w:type="gramEnd"/>
            <w:r w:rsidRPr="009461FB">
              <w:rPr>
                <w:rFonts w:ascii="Times New Roman CYR" w:eastAsiaTheme="minorEastAsia" w:hAnsi="Times New Roman CYR" w:cs="Times New Roman CYR"/>
                <w:sz w:val="24"/>
                <w:szCs w:val="24"/>
              </w:rPr>
              <w:t xml:space="preserve"> доступ до iнформацiї в межах, передбачених Законом України "Про акцiонернi товариства" та статутом акцiонерного товариства.</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Члени Наглядової ради мають право: </w:t>
            </w:r>
            <w:proofErr w:type="gramStart"/>
            <w:r w:rsidRPr="009461FB">
              <w:rPr>
                <w:rFonts w:ascii="Times New Roman CYR" w:eastAsiaTheme="minorEastAsia" w:hAnsi="Times New Roman CYR" w:cs="Times New Roman CYR"/>
                <w:sz w:val="24"/>
                <w:szCs w:val="24"/>
              </w:rPr>
              <w:t>-о</w:t>
            </w:r>
            <w:proofErr w:type="gramEnd"/>
            <w:r w:rsidRPr="009461FB">
              <w:rPr>
                <w:rFonts w:ascii="Times New Roman CYR" w:eastAsiaTheme="minorEastAsia" w:hAnsi="Times New Roman CYR" w:cs="Times New Roman CYR"/>
                <w:sz w:val="24"/>
                <w:szCs w:val="24"/>
              </w:rPr>
              <w:t xml:space="preserve">тримувати повну, достовiрну та своєчасну iнформацiю про фiнансово-економiчну дiяльнiсть Товариства, необхiдну для виконання своїх функцiй. Знайомитися </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з документами Товариства, отримувати їх копiї. - заслуховувати звiти директора, посадових осiб Товариства з окремих питань дiяльностi Товариства.</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Статут особи та/або її внутрішні документи визначають, що наглядова рада не має права втручатися у поточне управління особою, у тому </w:t>
            </w:r>
            <w:proofErr w:type="gramStart"/>
            <w:r w:rsidRPr="009461FB">
              <w:rPr>
                <w:rFonts w:ascii="Times New Roman CYR" w:eastAsiaTheme="minorEastAsia" w:hAnsi="Times New Roman CYR" w:cs="Times New Roman CYR"/>
                <w:sz w:val="24"/>
                <w:szCs w:val="24"/>
              </w:rPr>
              <w:t>числі у</w:t>
            </w:r>
            <w:proofErr w:type="gramEnd"/>
            <w:r w:rsidRPr="009461FB">
              <w:rPr>
                <w:rFonts w:ascii="Times New Roman CYR" w:eastAsiaTheme="minorEastAsia" w:hAnsi="Times New Roman CYR" w:cs="Times New Roman CYR"/>
                <w:sz w:val="24"/>
                <w:szCs w:val="24"/>
              </w:rPr>
              <w:t xml:space="preserve">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Статут не визнача</w:t>
            </w:r>
            <w:proofErr w:type="gramStart"/>
            <w:r w:rsidRPr="009461FB">
              <w:rPr>
                <w:rFonts w:ascii="Times New Roman CYR" w:eastAsiaTheme="minorEastAsia" w:hAnsi="Times New Roman CYR" w:cs="Times New Roman CYR"/>
                <w:sz w:val="24"/>
                <w:szCs w:val="24"/>
              </w:rPr>
              <w:t>є,</w:t>
            </w:r>
            <w:proofErr w:type="gramEnd"/>
            <w:r w:rsidRPr="009461FB">
              <w:rPr>
                <w:rFonts w:ascii="Times New Roman CYR" w:eastAsiaTheme="minorEastAsia" w:hAnsi="Times New Roman CYR" w:cs="Times New Roman CYR"/>
                <w:sz w:val="24"/>
                <w:szCs w:val="24"/>
              </w:rPr>
              <w:t xml:space="preserve"> що Наглядова рада не має права втручатися у поточне управлiння особою, у тому числi у питання, якi належать до сфери вiдповiдальностi виконавчого органу, крiм, як у випадках надзвичайних обставин, якi визначенi належним чином вiдповiдно законодавства.</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Розмі</w:t>
            </w:r>
            <w:proofErr w:type="gramStart"/>
            <w:r w:rsidRPr="009461FB">
              <w:rPr>
                <w:rFonts w:ascii="Times New Roman CYR" w:eastAsiaTheme="minorEastAsia" w:hAnsi="Times New Roman CYR" w:cs="Times New Roman CYR"/>
                <w:sz w:val="24"/>
                <w:szCs w:val="24"/>
              </w:rPr>
              <w:t>р</w:t>
            </w:r>
            <w:proofErr w:type="gramEnd"/>
            <w:r w:rsidRPr="009461FB">
              <w:rPr>
                <w:rFonts w:ascii="Times New Roman CYR" w:eastAsiaTheme="minorEastAsia" w:hAnsi="Times New Roman CYR" w:cs="Times New Roman CYR"/>
                <w:sz w:val="24"/>
                <w:szCs w:val="24"/>
              </w:rPr>
              <w:t xml:space="preserve">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Розм</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р i навички членiв наглядової ради вiдповiдають потребам особи, її розмiру та ступеню складностi її дiяльностi.</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Наглядовою радою визначені і регулярно переглядаються кваліфікаційні вимоги </w:t>
            </w:r>
            <w:proofErr w:type="gramStart"/>
            <w:r w:rsidRPr="009461FB">
              <w:rPr>
                <w:rFonts w:ascii="Times New Roman CYR" w:eastAsiaTheme="minorEastAsia" w:hAnsi="Times New Roman CYR" w:cs="Times New Roman CYR"/>
                <w:sz w:val="24"/>
                <w:szCs w:val="24"/>
              </w:rPr>
              <w:t>до</w:t>
            </w:r>
            <w:proofErr w:type="gramEnd"/>
            <w:r w:rsidRPr="009461FB">
              <w:rPr>
                <w:rFonts w:ascii="Times New Roman CYR" w:eastAsiaTheme="minorEastAsia" w:hAnsi="Times New Roman CYR" w:cs="Times New Roman CYR"/>
                <w:sz w:val="24"/>
                <w:szCs w:val="24"/>
              </w:rPr>
              <w:t xml:space="preserve">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Наглядовою радою не визначенi квалiфiкацiйнi вимоги до кандидатiв </w:t>
            </w:r>
            <w:proofErr w:type="gramStart"/>
            <w:r w:rsidRPr="009461FB">
              <w:rPr>
                <w:rFonts w:ascii="Times New Roman CYR" w:eastAsiaTheme="minorEastAsia" w:hAnsi="Times New Roman CYR" w:cs="Times New Roman CYR"/>
                <w:sz w:val="24"/>
                <w:szCs w:val="24"/>
              </w:rPr>
              <w:t>у</w:t>
            </w:r>
            <w:proofErr w:type="gramEnd"/>
            <w:r w:rsidRPr="009461FB">
              <w:rPr>
                <w:rFonts w:ascii="Times New Roman CYR" w:eastAsiaTheme="minorEastAsia" w:hAnsi="Times New Roman CYR" w:cs="Times New Roman CYR"/>
                <w:sz w:val="24"/>
                <w:szCs w:val="24"/>
              </w:rPr>
              <w:t xml:space="preserve"> члени Наглядової ради, тому квалiфiкацiйнi вимоги регулярно не переглядаються.</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Відбі</w:t>
            </w:r>
            <w:proofErr w:type="gramStart"/>
            <w:r w:rsidRPr="009461FB">
              <w:rPr>
                <w:rFonts w:ascii="Times New Roman CYR" w:eastAsiaTheme="minorEastAsia" w:hAnsi="Times New Roman CYR" w:cs="Times New Roman CYR"/>
                <w:sz w:val="24"/>
                <w:szCs w:val="24"/>
              </w:rPr>
              <w:t>р</w:t>
            </w:r>
            <w:proofErr w:type="gramEnd"/>
            <w:r w:rsidRPr="009461FB">
              <w:rPr>
                <w:rFonts w:ascii="Times New Roman CYR" w:eastAsiaTheme="minorEastAsia" w:hAnsi="Times New Roman CYR" w:cs="Times New Roman CYR"/>
                <w:sz w:val="24"/>
                <w:szCs w:val="24"/>
              </w:rPr>
              <w:t xml:space="preserve">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Персональний склад Наглядової ради товариства </w:t>
            </w:r>
            <w:proofErr w:type="gramStart"/>
            <w:r w:rsidRPr="009461FB">
              <w:rPr>
                <w:rFonts w:ascii="Times New Roman CYR" w:eastAsiaTheme="minorEastAsia" w:hAnsi="Times New Roman CYR" w:cs="Times New Roman CYR"/>
                <w:sz w:val="24"/>
                <w:szCs w:val="24"/>
              </w:rPr>
              <w:t>обирається</w:t>
            </w:r>
            <w:proofErr w:type="gramEnd"/>
            <w:r w:rsidRPr="009461FB">
              <w:rPr>
                <w:rFonts w:ascii="Times New Roman CYR" w:eastAsiaTheme="minorEastAsia" w:hAnsi="Times New Roman CYR" w:cs="Times New Roman CYR"/>
                <w:sz w:val="24"/>
                <w:szCs w:val="24"/>
              </w:rPr>
              <w:t xml:space="preserve"> акцiонерами Товариства на загальних зборах. Кандидати в члени Наглядової ради Товариства надають iнформацiю </w:t>
            </w:r>
            <w:proofErr w:type="gramStart"/>
            <w:r w:rsidRPr="009461FB">
              <w:rPr>
                <w:rFonts w:ascii="Times New Roman CYR" w:eastAsiaTheme="minorEastAsia" w:hAnsi="Times New Roman CYR" w:cs="Times New Roman CYR"/>
                <w:sz w:val="24"/>
                <w:szCs w:val="24"/>
              </w:rPr>
              <w:t>про</w:t>
            </w:r>
            <w:proofErr w:type="gramEnd"/>
            <w:r w:rsidRPr="009461FB">
              <w:rPr>
                <w:rFonts w:ascii="Times New Roman CYR" w:eastAsiaTheme="minorEastAsia" w:hAnsi="Times New Roman CYR" w:cs="Times New Roman CYR"/>
                <w:sz w:val="24"/>
                <w:szCs w:val="24"/>
              </w:rPr>
              <w:t xml:space="preserve"> себе на вимогу законодавства України. Вiдповiдно до отриманої iнформацiї </w:t>
            </w:r>
            <w:r w:rsidRPr="009461FB">
              <w:rPr>
                <w:rFonts w:ascii="Times New Roman CYR" w:eastAsiaTheme="minorEastAsia" w:hAnsi="Times New Roman CYR" w:cs="Times New Roman CYR"/>
                <w:sz w:val="24"/>
                <w:szCs w:val="24"/>
              </w:rPr>
              <w:lastRenderedPageBreak/>
              <w:t xml:space="preserve">Акцiонери Товариства приймають рiшення про обрання кандидатiв </w:t>
            </w:r>
            <w:proofErr w:type="gramStart"/>
            <w:r w:rsidRPr="009461FB">
              <w:rPr>
                <w:rFonts w:ascii="Times New Roman CYR" w:eastAsiaTheme="minorEastAsia" w:hAnsi="Times New Roman CYR" w:cs="Times New Roman CYR"/>
                <w:sz w:val="24"/>
                <w:szCs w:val="24"/>
              </w:rPr>
              <w:t>на</w:t>
            </w:r>
            <w:proofErr w:type="gramEnd"/>
            <w:r w:rsidRPr="009461FB">
              <w:rPr>
                <w:rFonts w:ascii="Times New Roman CYR" w:eastAsiaTheme="minorEastAsia" w:hAnsi="Times New Roman CYR" w:cs="Times New Roman CYR"/>
                <w:sz w:val="24"/>
                <w:szCs w:val="24"/>
              </w:rPr>
              <w:t xml:space="preserve"> посаду членiв Наглядової ради Товариства.</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lastRenderedPageBreak/>
              <w:t xml:space="preserve">В особі наявна формалізована </w:t>
            </w:r>
            <w:proofErr w:type="gramStart"/>
            <w:r w:rsidRPr="009461FB">
              <w:rPr>
                <w:rFonts w:ascii="Times New Roman CYR" w:eastAsiaTheme="minorEastAsia" w:hAnsi="Times New Roman CYR" w:cs="Times New Roman CYR"/>
                <w:sz w:val="24"/>
                <w:szCs w:val="24"/>
              </w:rPr>
              <w:t>процедура</w:t>
            </w:r>
            <w:proofErr w:type="gramEnd"/>
            <w:r w:rsidRPr="009461FB">
              <w:rPr>
                <w:rFonts w:ascii="Times New Roman CYR" w:eastAsiaTheme="minorEastAsia" w:hAnsi="Times New Roman CYR" w:cs="Times New Roman CYR"/>
                <w:sz w:val="24"/>
                <w:szCs w:val="24"/>
              </w:rPr>
              <w:t xml:space="preserve">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У Товариства вiдсутня формалiзована процедура перевiрки кандидатiв </w:t>
            </w:r>
            <w:proofErr w:type="gramStart"/>
            <w:r w:rsidRPr="009461FB">
              <w:rPr>
                <w:rFonts w:ascii="Times New Roman CYR" w:eastAsiaTheme="minorEastAsia" w:hAnsi="Times New Roman CYR" w:cs="Times New Roman CYR"/>
                <w:sz w:val="24"/>
                <w:szCs w:val="24"/>
              </w:rPr>
              <w:t>у</w:t>
            </w:r>
            <w:proofErr w:type="gramEnd"/>
            <w:r w:rsidRPr="009461FB">
              <w:rPr>
                <w:rFonts w:ascii="Times New Roman CYR" w:eastAsiaTheme="minorEastAsia" w:hAnsi="Times New Roman CYR" w:cs="Times New Roman CYR"/>
                <w:sz w:val="24"/>
                <w:szCs w:val="24"/>
              </w:rPr>
              <w:t xml:space="preserve"> члени наглядової ради.</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Процедура відбору передбачає можливість залучення зовнішніх радникі</w:t>
            </w:r>
            <w:proofErr w:type="gramStart"/>
            <w:r w:rsidRPr="009461FB">
              <w:rPr>
                <w:rFonts w:ascii="Times New Roman CYR" w:eastAsiaTheme="minorEastAsia" w:hAnsi="Times New Roman CYR" w:cs="Times New Roman CYR"/>
                <w:sz w:val="24"/>
                <w:szCs w:val="24"/>
              </w:rPr>
              <w:t>в</w:t>
            </w:r>
            <w:proofErr w:type="gramEnd"/>
            <w:r w:rsidRPr="009461FB">
              <w:rPr>
                <w:rFonts w:ascii="Times New Roman CYR" w:eastAsiaTheme="minorEastAsia" w:hAnsi="Times New Roman CYR" w:cs="Times New Roman CYR"/>
                <w:sz w:val="24"/>
                <w:szCs w:val="24"/>
              </w:rPr>
              <w:t xml:space="preserve">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У Товариств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 вiдсутня процедура вiдбору, яка передбачає можливiсть залучення зовнiшнiх радникiв та/або процес вiдкритого пошуку.</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Наглядова рада розробляє плани наступництва </w:t>
            </w:r>
            <w:proofErr w:type="gramStart"/>
            <w:r w:rsidRPr="009461FB">
              <w:rPr>
                <w:rFonts w:ascii="Times New Roman CYR" w:eastAsiaTheme="minorEastAsia" w:hAnsi="Times New Roman CYR" w:cs="Times New Roman CYR"/>
                <w:sz w:val="24"/>
                <w:szCs w:val="24"/>
              </w:rPr>
              <w:t>для</w:t>
            </w:r>
            <w:proofErr w:type="gramEnd"/>
            <w:r w:rsidRPr="009461FB">
              <w:rPr>
                <w:rFonts w:ascii="Times New Roman CYR" w:eastAsiaTheme="minorEastAsia" w:hAnsi="Times New Roman CYR" w:cs="Times New Roman CYR"/>
                <w:sz w:val="24"/>
                <w:szCs w:val="24"/>
              </w:rPr>
              <w:t xml:space="preserve">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Наглядова рада Товариства не розробляє плани наступництва для членiв наглядової </w:t>
            </w:r>
            <w:proofErr w:type="gramStart"/>
            <w:r w:rsidRPr="009461FB">
              <w:rPr>
                <w:rFonts w:ascii="Times New Roman CYR" w:eastAsiaTheme="minorEastAsia" w:hAnsi="Times New Roman CYR" w:cs="Times New Roman CYR"/>
                <w:sz w:val="24"/>
                <w:szCs w:val="24"/>
              </w:rPr>
              <w:t>ради</w:t>
            </w:r>
            <w:proofErr w:type="gramEnd"/>
            <w:r w:rsidRPr="009461FB">
              <w:rPr>
                <w:rFonts w:ascii="Times New Roman CYR" w:eastAsiaTheme="minorEastAsia" w:hAnsi="Times New Roman CYR" w:cs="Times New Roman CYR"/>
                <w:sz w:val="24"/>
                <w:szCs w:val="24"/>
              </w:rPr>
              <w:t xml:space="preserve"> та виконавчого органу.</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Наглядовою радою затверджено політику щодо </w:t>
            </w:r>
            <w:proofErr w:type="gramStart"/>
            <w:r w:rsidRPr="009461FB">
              <w:rPr>
                <w:rFonts w:ascii="Times New Roman CYR" w:eastAsiaTheme="minorEastAsia" w:hAnsi="Times New Roman CYR" w:cs="Times New Roman CYR"/>
                <w:sz w:val="24"/>
                <w:szCs w:val="24"/>
              </w:rPr>
              <w:t>р</w:t>
            </w:r>
            <w:proofErr w:type="gramEnd"/>
            <w:r w:rsidRPr="009461FB">
              <w:rPr>
                <w:rFonts w:ascii="Times New Roman CYR" w:eastAsiaTheme="minorEastAsia" w:hAnsi="Times New Roman CYR" w:cs="Times New Roman CYR"/>
                <w:sz w:val="24"/>
                <w:szCs w:val="24"/>
              </w:rPr>
              <w:t>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Полiтику щодо рiзноманiття складу Наглядової </w:t>
            </w:r>
            <w:proofErr w:type="gramStart"/>
            <w:r w:rsidRPr="009461FB">
              <w:rPr>
                <w:rFonts w:ascii="Times New Roman CYR" w:eastAsiaTheme="minorEastAsia" w:hAnsi="Times New Roman CYR" w:cs="Times New Roman CYR"/>
                <w:sz w:val="24"/>
                <w:szCs w:val="24"/>
              </w:rPr>
              <w:t>ради</w:t>
            </w:r>
            <w:proofErr w:type="gramEnd"/>
            <w:r w:rsidRPr="009461FB">
              <w:rPr>
                <w:rFonts w:ascii="Times New Roman CYR" w:eastAsiaTheme="minorEastAsia" w:hAnsi="Times New Roman CYR" w:cs="Times New Roman CYR"/>
                <w:sz w:val="24"/>
                <w:szCs w:val="24"/>
              </w:rPr>
              <w:t xml:space="preserve"> та Виконавчого органу Наглядовою радою Товариства не затверджено.</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Представники однієї зі статей становлять не менше 40 % від складу наглядової </w:t>
            </w:r>
            <w:proofErr w:type="gramStart"/>
            <w:r w:rsidRPr="009461FB">
              <w:rPr>
                <w:rFonts w:ascii="Times New Roman CYR" w:eastAsiaTheme="minorEastAsia" w:hAnsi="Times New Roman CYR" w:cs="Times New Roman CYR"/>
                <w:sz w:val="24"/>
                <w:szCs w:val="24"/>
              </w:rPr>
              <w:t>ради</w:t>
            </w:r>
            <w:proofErr w:type="gramEnd"/>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Д/в</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В склад</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 наглядової ради вiдсутнi незалежнi директори</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Члени наглядової ради проходять вступний тренінг </w:t>
            </w:r>
            <w:proofErr w:type="gramStart"/>
            <w:r w:rsidRPr="009461FB">
              <w:rPr>
                <w:rFonts w:ascii="Times New Roman CYR" w:eastAsiaTheme="minorEastAsia" w:hAnsi="Times New Roman CYR" w:cs="Times New Roman CYR"/>
                <w:sz w:val="24"/>
                <w:szCs w:val="24"/>
              </w:rPr>
              <w:t>п</w:t>
            </w:r>
            <w:proofErr w:type="gramEnd"/>
            <w:r w:rsidRPr="009461FB">
              <w:rPr>
                <w:rFonts w:ascii="Times New Roman CYR" w:eastAsiaTheme="minorEastAsia" w:hAnsi="Times New Roman CYR" w:cs="Times New Roman CYR"/>
                <w:sz w:val="24"/>
                <w:szCs w:val="24"/>
              </w:rPr>
              <w:t>ісля їх обрання, який серед іншого покриває:</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а) обов'язки, функції і сфери відповідальності членів наглядової </w:t>
            </w:r>
            <w:proofErr w:type="gramStart"/>
            <w:r w:rsidRPr="009461FB">
              <w:rPr>
                <w:rFonts w:ascii="Times New Roman CYR" w:eastAsiaTheme="minorEastAsia" w:hAnsi="Times New Roman CYR" w:cs="Times New Roman CYR"/>
                <w:sz w:val="24"/>
                <w:szCs w:val="24"/>
              </w:rPr>
              <w:t>ради</w:t>
            </w:r>
            <w:proofErr w:type="gramEnd"/>
            <w:r w:rsidRPr="009461FB">
              <w:rPr>
                <w:rFonts w:ascii="Times New Roman CYR" w:eastAsiaTheme="minorEastAsia" w:hAnsi="Times New Roman CYR" w:cs="Times New Roman CYR"/>
                <w:sz w:val="24"/>
                <w:szCs w:val="24"/>
              </w:rPr>
              <w:t>;</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б) незалежність, включаючи незалежність мислення;</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в) порядок роботи наглядової </w:t>
            </w:r>
            <w:proofErr w:type="gramStart"/>
            <w:r w:rsidRPr="009461FB">
              <w:rPr>
                <w:rFonts w:ascii="Times New Roman CYR" w:eastAsiaTheme="minorEastAsia" w:hAnsi="Times New Roman CYR" w:cs="Times New Roman CYR"/>
                <w:sz w:val="24"/>
                <w:szCs w:val="24"/>
              </w:rPr>
              <w:t>ради</w:t>
            </w:r>
            <w:proofErr w:type="gramEnd"/>
            <w:r w:rsidRPr="009461FB">
              <w:rPr>
                <w:rFonts w:ascii="Times New Roman CYR" w:eastAsiaTheme="minorEastAsia" w:hAnsi="Times New Roman CYR" w:cs="Times New Roman CYR"/>
                <w:sz w:val="24"/>
                <w:szCs w:val="24"/>
              </w:rPr>
              <w:t>;</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г) питання відповідальності;</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ґ) питання стратегії особи;</w:t>
            </w:r>
            <w:proofErr w:type="gramEnd"/>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д) політики особи, включаючи питання етики, конфлікту інтересі</w:t>
            </w:r>
            <w:proofErr w:type="gramStart"/>
            <w:r w:rsidRPr="009461FB">
              <w:rPr>
                <w:rFonts w:ascii="Times New Roman CYR" w:eastAsiaTheme="minorEastAsia" w:hAnsi="Times New Roman CYR" w:cs="Times New Roman CYR"/>
                <w:sz w:val="24"/>
                <w:szCs w:val="24"/>
              </w:rPr>
              <w:t>в</w:t>
            </w:r>
            <w:proofErr w:type="gramEnd"/>
            <w:r w:rsidRPr="009461FB">
              <w:rPr>
                <w:rFonts w:ascii="Times New Roman CYR" w:eastAsiaTheme="minorEastAsia" w:hAnsi="Times New Roman CYR" w:cs="Times New Roman CYR"/>
                <w:sz w:val="24"/>
                <w:szCs w:val="24"/>
              </w:rPr>
              <w:t xml:space="preserve"> та запобігання корупції;</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е) питання звітності та систем контролю, включаючи внутрішній та зовнішній аудит;</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є) роль комітетів наглядової </w:t>
            </w:r>
            <w:proofErr w:type="gramStart"/>
            <w:r w:rsidRPr="009461FB">
              <w:rPr>
                <w:rFonts w:ascii="Times New Roman CYR" w:eastAsiaTheme="minorEastAsia" w:hAnsi="Times New Roman CYR" w:cs="Times New Roman CYR"/>
                <w:sz w:val="24"/>
                <w:szCs w:val="24"/>
              </w:rPr>
              <w:t>ради</w:t>
            </w:r>
            <w:proofErr w:type="gramEnd"/>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Члени Наглядової ради не проходять вступний трен</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нг пiсля їх обрання.</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Наглядова рада розробляє план навчання, який визнача</w:t>
            </w:r>
            <w:proofErr w:type="gramStart"/>
            <w:r w:rsidRPr="009461FB">
              <w:rPr>
                <w:rFonts w:ascii="Times New Roman CYR" w:eastAsiaTheme="minorEastAsia" w:hAnsi="Times New Roman CYR" w:cs="Times New Roman CYR"/>
                <w:sz w:val="24"/>
                <w:szCs w:val="24"/>
              </w:rPr>
              <w:t>є,</w:t>
            </w:r>
            <w:proofErr w:type="gramEnd"/>
            <w:r w:rsidRPr="009461FB">
              <w:rPr>
                <w:rFonts w:ascii="Times New Roman CYR" w:eastAsiaTheme="minorEastAsia" w:hAnsi="Times New Roman CYR" w:cs="Times New Roman CYR"/>
                <w:sz w:val="24"/>
                <w:szCs w:val="24"/>
              </w:rPr>
              <w:t xml:space="preserve">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План навчання Наглядовою радою не розробляється.</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Голову наглядової ради обрано серед незалежних члені</w:t>
            </w:r>
            <w:proofErr w:type="gramStart"/>
            <w:r w:rsidRPr="009461FB">
              <w:rPr>
                <w:rFonts w:ascii="Times New Roman CYR" w:eastAsiaTheme="minorEastAsia" w:hAnsi="Times New Roman CYR" w:cs="Times New Roman CYR"/>
                <w:sz w:val="24"/>
                <w:szCs w:val="24"/>
              </w:rPr>
              <w:t>в</w:t>
            </w:r>
            <w:proofErr w:type="gramEnd"/>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Голову Наглядової ради обрано серед член</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в наглядової ради Товариства</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lastRenderedPageBreak/>
              <w:t xml:space="preserve">Голові наглядової ради забезпечено можливість для комунікації з акціонерами, </w:t>
            </w:r>
            <w:proofErr w:type="gramStart"/>
            <w:r w:rsidRPr="009461FB">
              <w:rPr>
                <w:rFonts w:ascii="Times New Roman CYR" w:eastAsiaTheme="minorEastAsia" w:hAnsi="Times New Roman CYR" w:cs="Times New Roman CYR"/>
                <w:sz w:val="24"/>
                <w:szCs w:val="24"/>
              </w:rPr>
              <w:t>у</w:t>
            </w:r>
            <w:proofErr w:type="gramEnd"/>
            <w:r w:rsidRPr="009461FB">
              <w:rPr>
                <w:rFonts w:ascii="Times New Roman CYR" w:eastAsiaTheme="minorEastAsia" w:hAnsi="Times New Roman CYR" w:cs="Times New Roman CYR"/>
                <w:sz w:val="24"/>
                <w:szCs w:val="24"/>
              </w:rPr>
              <w:t xml:space="preserve">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У Товариствi вiдсутня будь-яка заборона на комунiкацiю Голови Наглядової ради з акцiонерами, </w:t>
            </w:r>
            <w:proofErr w:type="gramStart"/>
            <w:r w:rsidRPr="009461FB">
              <w:rPr>
                <w:rFonts w:ascii="Times New Roman CYR" w:eastAsiaTheme="minorEastAsia" w:hAnsi="Times New Roman CYR" w:cs="Times New Roman CYR"/>
                <w:sz w:val="24"/>
                <w:szCs w:val="24"/>
              </w:rPr>
              <w:t>у</w:t>
            </w:r>
            <w:proofErr w:type="gramEnd"/>
            <w:r w:rsidRPr="009461FB">
              <w:rPr>
                <w:rFonts w:ascii="Times New Roman CYR" w:eastAsiaTheme="minorEastAsia" w:hAnsi="Times New Roman CYR" w:cs="Times New Roman CYR"/>
                <w:sz w:val="24"/>
                <w:szCs w:val="24"/>
              </w:rPr>
              <w:t xml:space="preserve"> тому числi - мажоритарними.</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Функції голови наглядової ради визначаються у внутрішні</w:t>
            </w:r>
            <w:proofErr w:type="gramStart"/>
            <w:r w:rsidRPr="009461FB">
              <w:rPr>
                <w:rFonts w:ascii="Times New Roman CYR" w:eastAsiaTheme="minorEastAsia" w:hAnsi="Times New Roman CYR" w:cs="Times New Roman CYR"/>
                <w:sz w:val="24"/>
                <w:szCs w:val="24"/>
              </w:rPr>
              <w:t>х</w:t>
            </w:r>
            <w:proofErr w:type="gramEnd"/>
            <w:r w:rsidRPr="009461FB">
              <w:rPr>
                <w:rFonts w:ascii="Times New Roman CYR" w:eastAsiaTheme="minorEastAsia" w:hAnsi="Times New Roman CYR" w:cs="Times New Roman CYR"/>
                <w:sz w:val="24"/>
                <w:szCs w:val="24"/>
              </w:rPr>
              <w:t xml:space="preserve">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Функц</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ї Голови Наглядової ради визначенi чинним законодавством, Статутом Товариства.</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Посада корпоративного секретаря не </w:t>
            </w:r>
            <w:proofErr w:type="gramStart"/>
            <w:r w:rsidRPr="009461FB">
              <w:rPr>
                <w:rFonts w:ascii="Times New Roman CYR" w:eastAsiaTheme="minorEastAsia" w:hAnsi="Times New Roman CYR" w:cs="Times New Roman CYR"/>
                <w:sz w:val="24"/>
                <w:szCs w:val="24"/>
              </w:rPr>
              <w:t>створена</w:t>
            </w:r>
            <w:proofErr w:type="gramEnd"/>
            <w:r w:rsidRPr="009461FB">
              <w:rPr>
                <w:rFonts w:ascii="Times New Roman CYR" w:eastAsiaTheme="minorEastAsia" w:hAnsi="Times New Roman CYR" w:cs="Times New Roman CYR"/>
                <w:sz w:val="24"/>
                <w:szCs w:val="24"/>
              </w:rPr>
              <w:t>.</w:t>
            </w:r>
          </w:p>
        </w:tc>
      </w:tr>
      <w:tr w:rsidR="0014659E" w:rsidRPr="009461FB">
        <w:trPr>
          <w:trHeight w:val="200"/>
        </w:trPr>
        <w:tc>
          <w:tcPr>
            <w:tcW w:w="10000" w:type="dxa"/>
            <w:gridSpan w:val="3"/>
            <w:tcBorders>
              <w:top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9461FB">
              <w:rPr>
                <w:rFonts w:ascii="Times New Roman CYR" w:eastAsiaTheme="minorEastAsia" w:hAnsi="Times New Roman CYR" w:cs="Times New Roman CYR"/>
                <w:b/>
                <w:bCs/>
                <w:sz w:val="24"/>
                <w:szCs w:val="24"/>
              </w:rPr>
              <w:t xml:space="preserve">1) комітети наглядової </w:t>
            </w:r>
            <w:proofErr w:type="gramStart"/>
            <w:r w:rsidRPr="009461FB">
              <w:rPr>
                <w:rFonts w:ascii="Times New Roman CYR" w:eastAsiaTheme="minorEastAsia" w:hAnsi="Times New Roman CYR" w:cs="Times New Roman CYR"/>
                <w:b/>
                <w:bCs/>
                <w:sz w:val="24"/>
                <w:szCs w:val="24"/>
              </w:rPr>
              <w:t>ради</w:t>
            </w:r>
            <w:proofErr w:type="gramEnd"/>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У товариств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 вiдсутнi Комiтети Наглядової ради.</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w:t>
            </w:r>
            <w:proofErr w:type="gramStart"/>
            <w:r w:rsidRPr="009461FB">
              <w:rPr>
                <w:rFonts w:ascii="Times New Roman CYR" w:eastAsiaTheme="minorEastAsia" w:hAnsi="Times New Roman CYR" w:cs="Times New Roman CYR"/>
                <w:sz w:val="24"/>
                <w:szCs w:val="24"/>
              </w:rPr>
              <w:t>обл</w:t>
            </w:r>
            <w:proofErr w:type="gramEnd"/>
            <w:r w:rsidRPr="009461FB">
              <w:rPr>
                <w:rFonts w:ascii="Times New Roman CYR" w:eastAsiaTheme="minorEastAsia" w:hAnsi="Times New Roman CYR" w:cs="Times New Roman CYR"/>
                <w:sz w:val="24"/>
                <w:szCs w:val="24"/>
              </w:rPr>
              <w:t>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У товариств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 вiдсутнi Комiтети Наглядової ради.</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Члени комітету з питань аудиту не входять </w:t>
            </w:r>
            <w:proofErr w:type="gramStart"/>
            <w:r w:rsidRPr="009461FB">
              <w:rPr>
                <w:rFonts w:ascii="Times New Roman CYR" w:eastAsiaTheme="minorEastAsia" w:hAnsi="Times New Roman CYR" w:cs="Times New Roman CYR"/>
                <w:sz w:val="24"/>
                <w:szCs w:val="24"/>
              </w:rPr>
              <w:t>до</w:t>
            </w:r>
            <w:proofErr w:type="gramEnd"/>
            <w:r w:rsidRPr="009461FB">
              <w:rPr>
                <w:rFonts w:ascii="Times New Roman CYR" w:eastAsiaTheme="minorEastAsia" w:hAnsi="Times New Roman CYR" w:cs="Times New Roman CYR"/>
                <w:sz w:val="24"/>
                <w:szCs w:val="24"/>
              </w:rPr>
              <w:t xml:space="preserve">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У товариств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 вiдсутнi Комiтети Наглядової ради.</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Комітет з призначень складається з незалежних членів наглядової </w:t>
            </w:r>
            <w:proofErr w:type="gramStart"/>
            <w:r w:rsidRPr="009461FB">
              <w:rPr>
                <w:rFonts w:ascii="Times New Roman CYR" w:eastAsiaTheme="minorEastAsia" w:hAnsi="Times New Roman CYR" w:cs="Times New Roman CYR"/>
                <w:sz w:val="24"/>
                <w:szCs w:val="24"/>
              </w:rPr>
              <w:t>ради</w:t>
            </w:r>
            <w:proofErr w:type="gramEnd"/>
            <w:r w:rsidRPr="009461FB">
              <w:rPr>
                <w:rFonts w:ascii="Times New Roman CYR" w:eastAsiaTheme="minorEastAsia" w:hAnsi="Times New Roman CYR" w:cs="Times New Roman CYR"/>
                <w:sz w:val="24"/>
                <w:szCs w:val="24"/>
              </w:rPr>
              <w:t>,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У товариств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 вiдсутнi Комiтети Наглядової ради.</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w:t>
            </w:r>
            <w:proofErr w:type="gramStart"/>
            <w:r w:rsidRPr="009461FB">
              <w:rPr>
                <w:rFonts w:ascii="Times New Roman CYR" w:eastAsiaTheme="minorEastAsia" w:hAnsi="Times New Roman CYR" w:cs="Times New Roman CYR"/>
                <w:sz w:val="24"/>
                <w:szCs w:val="24"/>
              </w:rPr>
              <w:t>в</w:t>
            </w:r>
            <w:proofErr w:type="gramEnd"/>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У товариств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 вiдсутнi Комiтети Наглядової ради.</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Б</w:t>
            </w:r>
            <w:proofErr w:type="gramEnd"/>
            <w:r w:rsidRPr="009461FB">
              <w:rPr>
                <w:rFonts w:ascii="Times New Roman CYR" w:eastAsiaTheme="minorEastAsia" w:hAnsi="Times New Roman CYR" w:cs="Times New Roman CYR"/>
                <w:sz w:val="24"/>
                <w:szCs w:val="24"/>
              </w:rPr>
              <w:t>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У товариств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 вiдсутнi Комiтети Наглядової ради.</w:t>
            </w:r>
          </w:p>
        </w:tc>
      </w:tr>
      <w:tr w:rsidR="0014659E" w:rsidRPr="009461FB">
        <w:trPr>
          <w:trHeight w:val="200"/>
        </w:trPr>
        <w:tc>
          <w:tcPr>
            <w:tcW w:w="10000" w:type="dxa"/>
            <w:gridSpan w:val="3"/>
            <w:tcBorders>
              <w:top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9461FB">
              <w:rPr>
                <w:rFonts w:ascii="Times New Roman CYR" w:eastAsiaTheme="minorEastAsia" w:hAnsi="Times New Roman CYR" w:cs="Times New Roman CYR"/>
                <w:b/>
                <w:bCs/>
                <w:sz w:val="24"/>
                <w:szCs w:val="24"/>
              </w:rPr>
              <w:t>4. Виконавчий орган</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Виконавчий орган розробляє стратегію особи, яка затверджується </w:t>
            </w:r>
            <w:proofErr w:type="gramStart"/>
            <w:r w:rsidRPr="009461FB">
              <w:rPr>
                <w:rFonts w:ascii="Times New Roman CYR" w:eastAsiaTheme="minorEastAsia" w:hAnsi="Times New Roman CYR" w:cs="Times New Roman CYR"/>
                <w:sz w:val="24"/>
                <w:szCs w:val="24"/>
              </w:rPr>
              <w:t>р</w:t>
            </w:r>
            <w:proofErr w:type="gramEnd"/>
            <w:r w:rsidRPr="009461FB">
              <w:rPr>
                <w:rFonts w:ascii="Times New Roman CYR" w:eastAsiaTheme="minorEastAsia" w:hAnsi="Times New Roman CYR" w:cs="Times New Roman CYR"/>
                <w:sz w:val="24"/>
                <w:szCs w:val="24"/>
              </w:rPr>
              <w:t>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Вiдповiдно до Статуту до компетенцiї директора належить вирiшення всiх питань, пов'язаних з керiвництвом </w:t>
            </w:r>
            <w:proofErr w:type="gramStart"/>
            <w:r w:rsidRPr="009461FB">
              <w:rPr>
                <w:rFonts w:ascii="Times New Roman CYR" w:eastAsiaTheme="minorEastAsia" w:hAnsi="Times New Roman CYR" w:cs="Times New Roman CYR"/>
                <w:sz w:val="24"/>
                <w:szCs w:val="24"/>
              </w:rPr>
              <w:t>поточною</w:t>
            </w:r>
            <w:proofErr w:type="gramEnd"/>
            <w:r w:rsidRPr="009461FB">
              <w:rPr>
                <w:rFonts w:ascii="Times New Roman CYR" w:eastAsiaTheme="minorEastAsia" w:hAnsi="Times New Roman CYR" w:cs="Times New Roman CYR"/>
                <w:sz w:val="24"/>
                <w:szCs w:val="24"/>
              </w:rPr>
              <w:t xml:space="preserve"> дiяльнiстю Товариства, крiм питань, що належать до виключної компетенцiї Загальних зборiв та Наглядової ради.</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Наглядова рада визначає ефективн</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сть роботи директора за результатами досягнень у прибутковiй фiнансово-господарськiй дiяльностi Товариства, виконаннi рiшень Загальних зборiв </w:t>
            </w:r>
            <w:r w:rsidRPr="009461FB">
              <w:rPr>
                <w:rFonts w:ascii="Times New Roman CYR" w:eastAsiaTheme="minorEastAsia" w:hAnsi="Times New Roman CYR" w:cs="Times New Roman CYR"/>
                <w:sz w:val="24"/>
                <w:szCs w:val="24"/>
              </w:rPr>
              <w:lastRenderedPageBreak/>
              <w:t>акцiонерiв з основних напрямкiв дiяльностi Товариства.</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lastRenderedPageBreak/>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По м</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рi необхiдностi, Наглядова рада заслуховує звiт директора щодо здiйснення господарської дiяльностi Товариства та прогрес в досягненнi позитивних фiнансових показникiв Товариства.</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Виконавчий орган інформує голову Наглядової ради про будь-які значні </w:t>
            </w:r>
            <w:proofErr w:type="gramStart"/>
            <w:r w:rsidRPr="009461FB">
              <w:rPr>
                <w:rFonts w:ascii="Times New Roman CYR" w:eastAsiaTheme="minorEastAsia" w:hAnsi="Times New Roman CYR" w:cs="Times New Roman CYR"/>
                <w:sz w:val="24"/>
                <w:szCs w:val="24"/>
              </w:rPr>
              <w:t>под</w:t>
            </w:r>
            <w:proofErr w:type="gramEnd"/>
            <w:r w:rsidRPr="009461FB">
              <w:rPr>
                <w:rFonts w:ascii="Times New Roman CYR" w:eastAsiaTheme="minorEastAsia" w:hAnsi="Times New Roman CYR" w:cs="Times New Roman CYR"/>
                <w:sz w:val="24"/>
                <w:szCs w:val="24"/>
              </w:rPr>
              <w:t>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Директор iнформує голову Наглядової </w:t>
            </w:r>
            <w:proofErr w:type="gramStart"/>
            <w:r w:rsidRPr="009461FB">
              <w:rPr>
                <w:rFonts w:ascii="Times New Roman CYR" w:eastAsiaTheme="minorEastAsia" w:hAnsi="Times New Roman CYR" w:cs="Times New Roman CYR"/>
                <w:sz w:val="24"/>
                <w:szCs w:val="24"/>
              </w:rPr>
              <w:t>ради</w:t>
            </w:r>
            <w:proofErr w:type="gramEnd"/>
            <w:r w:rsidRPr="009461FB">
              <w:rPr>
                <w:rFonts w:ascii="Times New Roman CYR" w:eastAsiaTheme="minorEastAsia" w:hAnsi="Times New Roman CYR" w:cs="Times New Roman CYR"/>
                <w:sz w:val="24"/>
                <w:szCs w:val="24"/>
              </w:rPr>
              <w:t xml:space="preserve"> про будь-якi значнi подiї, якi сталися в перiод мiж засiданнями Наглядової ради.</w:t>
            </w:r>
          </w:p>
        </w:tc>
      </w:tr>
      <w:tr w:rsidR="0014659E" w:rsidRPr="009461FB">
        <w:trPr>
          <w:trHeight w:val="200"/>
        </w:trPr>
        <w:tc>
          <w:tcPr>
            <w:tcW w:w="10000" w:type="dxa"/>
            <w:gridSpan w:val="3"/>
            <w:tcBorders>
              <w:top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9461FB">
              <w:rPr>
                <w:rFonts w:ascii="Times New Roman CYR" w:eastAsiaTheme="minorEastAsia" w:hAnsi="Times New Roman CYR" w:cs="Times New Roman CYR"/>
                <w:b/>
                <w:bCs/>
                <w:sz w:val="24"/>
                <w:szCs w:val="24"/>
              </w:rPr>
              <w:t>6. Винагорода</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Винагорода членів ради і виконавчого органу визначена на </w:t>
            </w:r>
            <w:proofErr w:type="gramStart"/>
            <w:r w:rsidRPr="009461FB">
              <w:rPr>
                <w:rFonts w:ascii="Times New Roman CYR" w:eastAsiaTheme="minorEastAsia" w:hAnsi="Times New Roman CYR" w:cs="Times New Roman CYR"/>
                <w:sz w:val="24"/>
                <w:szCs w:val="24"/>
              </w:rPr>
              <w:t>п</w:t>
            </w:r>
            <w:proofErr w:type="gramEnd"/>
            <w:r w:rsidRPr="009461FB">
              <w:rPr>
                <w:rFonts w:ascii="Times New Roman CYR" w:eastAsiaTheme="minorEastAsia" w:hAnsi="Times New Roman CYR" w:cs="Times New Roman CYR"/>
                <w:sz w:val="24"/>
                <w:szCs w:val="24"/>
              </w:rPr>
              <w:t>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Члени Наглядової ради не отримують винагороду. Виконавчий орган (Директор) отримує винагороду (заробiтною платою) згiдно </w:t>
            </w:r>
            <w:proofErr w:type="gramStart"/>
            <w:r w:rsidRPr="009461FB">
              <w:rPr>
                <w:rFonts w:ascii="Times New Roman CYR" w:eastAsiaTheme="minorEastAsia" w:hAnsi="Times New Roman CYR" w:cs="Times New Roman CYR"/>
                <w:sz w:val="24"/>
                <w:szCs w:val="24"/>
              </w:rPr>
              <w:t>штатного</w:t>
            </w:r>
            <w:proofErr w:type="gramEnd"/>
            <w:r w:rsidRPr="009461FB">
              <w:rPr>
                <w:rFonts w:ascii="Times New Roman CYR" w:eastAsiaTheme="minorEastAsia" w:hAnsi="Times New Roman CYR" w:cs="Times New Roman CYR"/>
                <w:sz w:val="24"/>
                <w:szCs w:val="24"/>
              </w:rPr>
              <w:t xml:space="preserve"> розкладу</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Розмі</w:t>
            </w:r>
            <w:proofErr w:type="gramStart"/>
            <w:r w:rsidRPr="009461FB">
              <w:rPr>
                <w:rFonts w:ascii="Times New Roman CYR" w:eastAsiaTheme="minorEastAsia" w:hAnsi="Times New Roman CYR" w:cs="Times New Roman CYR"/>
                <w:sz w:val="24"/>
                <w:szCs w:val="24"/>
              </w:rPr>
              <w:t>р</w:t>
            </w:r>
            <w:proofErr w:type="gramEnd"/>
            <w:r w:rsidRPr="009461FB">
              <w:rPr>
                <w:rFonts w:ascii="Times New Roman CYR" w:eastAsiaTheme="minorEastAsia" w:hAnsi="Times New Roman CYR" w:cs="Times New Roman CYR"/>
                <w:sz w:val="24"/>
                <w:szCs w:val="24"/>
              </w:rPr>
              <w:t xml:space="preserve">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Директор отримує заробiтну плату згiдно </w:t>
            </w:r>
            <w:proofErr w:type="gramStart"/>
            <w:r w:rsidRPr="009461FB">
              <w:rPr>
                <w:rFonts w:ascii="Times New Roman CYR" w:eastAsiaTheme="minorEastAsia" w:hAnsi="Times New Roman CYR" w:cs="Times New Roman CYR"/>
                <w:sz w:val="24"/>
                <w:szCs w:val="24"/>
              </w:rPr>
              <w:t>штатного</w:t>
            </w:r>
            <w:proofErr w:type="gramEnd"/>
            <w:r w:rsidRPr="009461FB">
              <w:rPr>
                <w:rFonts w:ascii="Times New Roman CYR" w:eastAsiaTheme="minorEastAsia" w:hAnsi="Times New Roman CYR" w:cs="Times New Roman CYR"/>
                <w:sz w:val="24"/>
                <w:szCs w:val="24"/>
              </w:rPr>
              <w:t xml:space="preserve"> розпису. Додаткову винагороду не отриму</w:t>
            </w:r>
            <w:proofErr w:type="gramStart"/>
            <w:r w:rsidRPr="009461FB">
              <w:rPr>
                <w:rFonts w:ascii="Times New Roman CYR" w:eastAsiaTheme="minorEastAsia" w:hAnsi="Times New Roman CYR" w:cs="Times New Roman CYR"/>
                <w:sz w:val="24"/>
                <w:szCs w:val="24"/>
              </w:rPr>
              <w:t>є.</w:t>
            </w:r>
            <w:proofErr w:type="gramEnd"/>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Винагорода членів ради (невиконавчих директорів) є фіксованою та не залежить від досягнення </w:t>
            </w:r>
            <w:proofErr w:type="gramStart"/>
            <w:r w:rsidRPr="009461FB">
              <w:rPr>
                <w:rFonts w:ascii="Times New Roman CYR" w:eastAsiaTheme="minorEastAsia" w:hAnsi="Times New Roman CYR" w:cs="Times New Roman CYR"/>
                <w:sz w:val="24"/>
                <w:szCs w:val="24"/>
              </w:rPr>
              <w:t>особою</w:t>
            </w:r>
            <w:proofErr w:type="gramEnd"/>
            <w:r w:rsidRPr="009461FB">
              <w:rPr>
                <w:rFonts w:ascii="Times New Roman CYR" w:eastAsiaTheme="minorEastAsia" w:hAnsi="Times New Roman CYR" w:cs="Times New Roman CYR"/>
                <w:sz w:val="24"/>
                <w:szCs w:val="24"/>
              </w:rPr>
              <w:t xml:space="preserve">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Члени ради (невиконавч</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 директори) вiдсутнi.</w:t>
            </w:r>
          </w:p>
        </w:tc>
      </w:tr>
      <w:tr w:rsidR="0014659E" w:rsidRPr="009461FB">
        <w:trPr>
          <w:trHeight w:val="200"/>
        </w:trPr>
        <w:tc>
          <w:tcPr>
            <w:tcW w:w="10000" w:type="dxa"/>
            <w:gridSpan w:val="3"/>
            <w:tcBorders>
              <w:top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9461FB">
              <w:rPr>
                <w:rFonts w:ascii="Times New Roman CYR" w:eastAsiaTheme="minorEastAsia" w:hAnsi="Times New Roman CYR" w:cs="Times New Roman CYR"/>
                <w:b/>
                <w:bCs/>
                <w:sz w:val="24"/>
                <w:szCs w:val="24"/>
              </w:rPr>
              <w:t>7. Розкриття інформації і прозорість</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Пол</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тика щодо розкриття iнформацiї вiдсутня. Товариство визначає </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нформацiю, яка розкривається та оприлюднюється згiдно iз чинним законодавством</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w:t>
            </w:r>
            <w:proofErr w:type="gramStart"/>
            <w:r w:rsidRPr="009461FB">
              <w:rPr>
                <w:rFonts w:ascii="Times New Roman CYR" w:eastAsiaTheme="minorEastAsia" w:hAnsi="Times New Roman CYR" w:cs="Times New Roman CYR"/>
                <w:sz w:val="24"/>
                <w:szCs w:val="24"/>
              </w:rPr>
              <w:t>п</w:t>
            </w:r>
            <w:proofErr w:type="gramEnd"/>
            <w:r w:rsidRPr="009461FB">
              <w:rPr>
                <w:rFonts w:ascii="Times New Roman CYR" w:eastAsiaTheme="minorEastAsia" w:hAnsi="Times New Roman CYR" w:cs="Times New Roman CYR"/>
                <w:sz w:val="24"/>
                <w:szCs w:val="24"/>
              </w:rPr>
              <w:t>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Наглядова рада затверджує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чний звiт Товариства, який готує директор.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чний звiт Товариства безпосередньо мiстить фiнансовi звiти та iншу фiнансову iнформацiю.</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Адреса вебсайту особи </w:t>
            </w:r>
            <w:proofErr w:type="gramStart"/>
            <w:r w:rsidRPr="009461FB">
              <w:rPr>
                <w:rFonts w:ascii="Times New Roman CYR" w:eastAsiaTheme="minorEastAsia" w:hAnsi="Times New Roman CYR" w:cs="Times New Roman CYR"/>
                <w:sz w:val="24"/>
                <w:szCs w:val="24"/>
              </w:rPr>
              <w:t>містить</w:t>
            </w:r>
            <w:proofErr w:type="gramEnd"/>
            <w:r w:rsidRPr="009461FB">
              <w:rPr>
                <w:rFonts w:ascii="Times New Roman CYR" w:eastAsiaTheme="minorEastAsia" w:hAnsi="Times New Roman CYR" w:cs="Times New Roman CYR"/>
                <w:sz w:val="24"/>
                <w:szCs w:val="24"/>
              </w:rPr>
              <w:t xml:space="preserve">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http://moltehservice.com.ua</w:t>
            </w:r>
          </w:p>
        </w:tc>
      </w:tr>
      <w:tr w:rsidR="0014659E" w:rsidRPr="009461FB">
        <w:trPr>
          <w:trHeight w:val="200"/>
        </w:trPr>
        <w:tc>
          <w:tcPr>
            <w:tcW w:w="10000" w:type="dxa"/>
            <w:gridSpan w:val="3"/>
            <w:tcBorders>
              <w:top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9461FB">
              <w:rPr>
                <w:rFonts w:ascii="Times New Roman CYR" w:eastAsiaTheme="minorEastAsia" w:hAnsi="Times New Roman CYR" w:cs="Times New Roman CYR"/>
                <w:b/>
                <w:bCs/>
                <w:sz w:val="24"/>
                <w:szCs w:val="24"/>
              </w:rPr>
              <w:t>8. Система контролю і стандарти етики</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Товариство не створювало систему внутр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шнього контролю, яка вiдповiдає концепцiї"трьох лiнiй захисту"</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Рада (невиконавчі директори </w:t>
            </w:r>
            <w:proofErr w:type="gramStart"/>
            <w:r w:rsidRPr="009461FB">
              <w:rPr>
                <w:rFonts w:ascii="Times New Roman CYR" w:eastAsiaTheme="minorEastAsia" w:hAnsi="Times New Roman CYR" w:cs="Times New Roman CYR"/>
                <w:sz w:val="24"/>
                <w:szCs w:val="24"/>
              </w:rPr>
              <w:t>ради</w:t>
            </w:r>
            <w:proofErr w:type="gramEnd"/>
            <w:r w:rsidRPr="009461FB">
              <w:rPr>
                <w:rFonts w:ascii="Times New Roman CYR" w:eastAsiaTheme="minorEastAsia" w:hAnsi="Times New Roman CYR" w:cs="Times New Roman CYR"/>
                <w:sz w:val="24"/>
                <w:szCs w:val="24"/>
              </w:rPr>
              <w:t xml:space="preserve"> </w:t>
            </w:r>
            <w:proofErr w:type="gramStart"/>
            <w:r w:rsidRPr="009461FB">
              <w:rPr>
                <w:rFonts w:ascii="Times New Roman CYR" w:eastAsiaTheme="minorEastAsia" w:hAnsi="Times New Roman CYR" w:cs="Times New Roman CYR"/>
                <w:sz w:val="24"/>
                <w:szCs w:val="24"/>
              </w:rPr>
              <w:t>директор</w:t>
            </w:r>
            <w:proofErr w:type="gramEnd"/>
            <w:r w:rsidRPr="009461FB">
              <w:rPr>
                <w:rFonts w:ascii="Times New Roman CYR" w:eastAsiaTheme="minorEastAsia" w:hAnsi="Times New Roman CYR" w:cs="Times New Roman CYR"/>
                <w:sz w:val="24"/>
                <w:szCs w:val="24"/>
              </w:rPr>
              <w:t xml:space="preserve">ів) має механізми </w:t>
            </w:r>
            <w:r w:rsidRPr="009461FB">
              <w:rPr>
                <w:rFonts w:ascii="Times New Roman CYR" w:eastAsiaTheme="minorEastAsia" w:hAnsi="Times New Roman CYR" w:cs="Times New Roman CYR"/>
                <w:sz w:val="24"/>
                <w:szCs w:val="24"/>
              </w:rPr>
              <w:lastRenderedPageBreak/>
              <w:t>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Наглядова рада може залучати внутр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шнього та зовнiшнього аудитора.</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lastRenderedPageBreak/>
              <w:t xml:space="preserve">Функція комплаєнс та ризик-менеджменту </w:t>
            </w:r>
            <w:proofErr w:type="gramStart"/>
            <w:r w:rsidRPr="009461FB">
              <w:rPr>
                <w:rFonts w:ascii="Times New Roman CYR" w:eastAsiaTheme="minorEastAsia" w:hAnsi="Times New Roman CYR" w:cs="Times New Roman CYR"/>
                <w:sz w:val="24"/>
                <w:szCs w:val="24"/>
              </w:rPr>
              <w:t>п</w:t>
            </w:r>
            <w:proofErr w:type="gramEnd"/>
            <w:r w:rsidRPr="009461FB">
              <w:rPr>
                <w:rFonts w:ascii="Times New Roman CYR" w:eastAsiaTheme="minorEastAsia" w:hAnsi="Times New Roman CYR" w:cs="Times New Roman CYR"/>
                <w:sz w:val="24"/>
                <w:szCs w:val="24"/>
              </w:rPr>
              <w:t>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У Товариства 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дсутня функцiя комплаєнс та ризик-менеджменту</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Пол</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тика з питань управлiння ризиками в Товариствi не затверджена.</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В особі затверджено декларацію схильності до ризикі</w:t>
            </w:r>
            <w:proofErr w:type="gramStart"/>
            <w:r w:rsidRPr="009461FB">
              <w:rPr>
                <w:rFonts w:ascii="Times New Roman CYR" w:eastAsiaTheme="minorEastAsia" w:hAnsi="Times New Roman CYR" w:cs="Times New Roman CYR"/>
                <w:sz w:val="24"/>
                <w:szCs w:val="24"/>
              </w:rPr>
              <w:t>в</w:t>
            </w:r>
            <w:proofErr w:type="gramEnd"/>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Декларац</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я схильностi до ризикiв в Товариствi не затверджувалася</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Рада (невиконавчі директори </w:t>
            </w:r>
            <w:proofErr w:type="gramStart"/>
            <w:r w:rsidRPr="009461FB">
              <w:rPr>
                <w:rFonts w:ascii="Times New Roman CYR" w:eastAsiaTheme="minorEastAsia" w:hAnsi="Times New Roman CYR" w:cs="Times New Roman CYR"/>
                <w:sz w:val="24"/>
                <w:szCs w:val="24"/>
              </w:rPr>
              <w:t>ради</w:t>
            </w:r>
            <w:proofErr w:type="gramEnd"/>
            <w:r w:rsidRPr="009461FB">
              <w:rPr>
                <w:rFonts w:ascii="Times New Roman CYR" w:eastAsiaTheme="minorEastAsia" w:hAnsi="Times New Roman CYR" w:cs="Times New Roman CYR"/>
                <w:sz w:val="24"/>
                <w:szCs w:val="24"/>
              </w:rPr>
              <w:t xml:space="preserve">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Наглядовою радою зв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т про управлiння ризиками не розглядався.</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Кодекс етики в Товариств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 не затверджувався та не оприлюднювався</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В особі забезпечено можливість анонімно і безпечно повідомляти про </w:t>
            </w:r>
            <w:proofErr w:type="gramStart"/>
            <w:r w:rsidRPr="009461FB">
              <w:rPr>
                <w:rFonts w:ascii="Times New Roman CYR" w:eastAsiaTheme="minorEastAsia" w:hAnsi="Times New Roman CYR" w:cs="Times New Roman CYR"/>
                <w:sz w:val="24"/>
                <w:szCs w:val="24"/>
              </w:rPr>
              <w:t>неправом</w:t>
            </w:r>
            <w:proofErr w:type="gramEnd"/>
            <w:r w:rsidRPr="009461FB">
              <w:rPr>
                <w:rFonts w:ascii="Times New Roman CYR" w:eastAsiaTheme="minorEastAsia" w:hAnsi="Times New Roman CYR" w:cs="Times New Roman CYR"/>
                <w:sz w:val="24"/>
                <w:szCs w:val="24"/>
              </w:rPr>
              <w:t>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w:t>
            </w:r>
            <w:proofErr w:type="gramStart"/>
            <w:r w:rsidRPr="009461FB">
              <w:rPr>
                <w:rFonts w:ascii="Times New Roman CYR" w:eastAsiaTheme="minorEastAsia" w:hAnsi="Times New Roman CYR" w:cs="Times New Roman CYR"/>
                <w:sz w:val="24"/>
                <w:szCs w:val="24"/>
              </w:rPr>
              <w:t>будь-яко</w:t>
            </w:r>
            <w:proofErr w:type="gramEnd"/>
            <w:r w:rsidRPr="009461FB">
              <w:rPr>
                <w:rFonts w:ascii="Times New Roman CYR" w:eastAsiaTheme="minorEastAsia" w:hAnsi="Times New Roman CYR" w:cs="Times New Roman CYR"/>
                <w:sz w:val="24"/>
                <w:szCs w:val="24"/>
              </w:rPr>
              <w:t>ї особи про неправомiрну та/або неетичну поведiнку та вживає заходiв щодо запобiгання неправомiрної та/або неетичної поведiнки посадових осiб Товариства</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Окремого документу про полiтику щодо запобiгання корупцiї не затверджено, але Товариство здiйснює </w:t>
            </w:r>
            <w:proofErr w:type="gramStart"/>
            <w:r w:rsidRPr="009461FB">
              <w:rPr>
                <w:rFonts w:ascii="Times New Roman CYR" w:eastAsiaTheme="minorEastAsia" w:hAnsi="Times New Roman CYR" w:cs="Times New Roman CYR"/>
                <w:sz w:val="24"/>
                <w:szCs w:val="24"/>
              </w:rPr>
              <w:t>свою</w:t>
            </w:r>
            <w:proofErr w:type="gramEnd"/>
            <w:r w:rsidRPr="009461FB">
              <w:rPr>
                <w:rFonts w:ascii="Times New Roman CYR" w:eastAsiaTheme="minorEastAsia" w:hAnsi="Times New Roman CYR" w:cs="Times New Roman CYR"/>
                <w:sz w:val="24"/>
                <w:szCs w:val="24"/>
              </w:rPr>
              <w:t xml:space="preserve"> дiяльнiсть iз дотриманням антикорупцiйного законодавства.</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В особі затверджено та оприлюднено політику щодо конфлікту інтересів, яка покриває такі питання:</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a) конфлікту інтересів, запобігання і управління конфліктом інтересів;</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б) правочинів із заінтересованістю;</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в) інсайдерської торгі</w:t>
            </w:r>
            <w:proofErr w:type="gramStart"/>
            <w:r w:rsidRPr="009461FB">
              <w:rPr>
                <w:rFonts w:ascii="Times New Roman CYR" w:eastAsiaTheme="minorEastAsia" w:hAnsi="Times New Roman CYR" w:cs="Times New Roman CYR"/>
                <w:sz w:val="24"/>
                <w:szCs w:val="24"/>
              </w:rPr>
              <w:t>вл</w:t>
            </w:r>
            <w:proofErr w:type="gramEnd"/>
            <w:r w:rsidRPr="009461FB">
              <w:rPr>
                <w:rFonts w:ascii="Times New Roman CYR" w:eastAsiaTheme="minorEastAsia" w:hAnsi="Times New Roman CYR" w:cs="Times New Roman CYR"/>
                <w:sz w:val="24"/>
                <w:szCs w:val="24"/>
              </w:rPr>
              <w:t>і; та</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Товариством не затверджувалася та не оприлюднювалась пол</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тика щодо конфлiкту iнтересiв</w:t>
            </w:r>
          </w:p>
        </w:tc>
      </w:tr>
      <w:tr w:rsidR="0014659E" w:rsidRPr="009461FB">
        <w:trPr>
          <w:trHeight w:val="200"/>
        </w:trPr>
        <w:tc>
          <w:tcPr>
            <w:tcW w:w="10000" w:type="dxa"/>
            <w:gridSpan w:val="3"/>
            <w:tcBorders>
              <w:top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9461FB">
              <w:rPr>
                <w:rFonts w:ascii="Times New Roman CYR" w:eastAsiaTheme="minorEastAsia" w:hAnsi="Times New Roman CYR" w:cs="Times New Roman CYR"/>
                <w:b/>
                <w:bCs/>
                <w:sz w:val="24"/>
                <w:szCs w:val="24"/>
              </w:rPr>
              <w:t>9. Оцінка корпоративного управління</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В особі формалізована процедура щорічної самооцінки члені</w:t>
            </w:r>
            <w:proofErr w:type="gramStart"/>
            <w:r w:rsidRPr="009461FB">
              <w:rPr>
                <w:rFonts w:ascii="Times New Roman CYR" w:eastAsiaTheme="minorEastAsia" w:hAnsi="Times New Roman CYR" w:cs="Times New Roman CYR"/>
                <w:sz w:val="24"/>
                <w:szCs w:val="24"/>
              </w:rPr>
              <w:t>в</w:t>
            </w:r>
            <w:proofErr w:type="gramEnd"/>
            <w:r w:rsidRPr="009461FB">
              <w:rPr>
                <w:rFonts w:ascii="Times New Roman CYR" w:eastAsiaTheme="minorEastAsia" w:hAnsi="Times New Roman CYR" w:cs="Times New Roman CYR"/>
                <w:sz w:val="24"/>
                <w:szCs w:val="24"/>
              </w:rPr>
              <w:t xml:space="preserve"> ради</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Формалiзована процедура щорiчної самооцiнки членiв </w:t>
            </w:r>
            <w:proofErr w:type="gramStart"/>
            <w:r w:rsidRPr="009461FB">
              <w:rPr>
                <w:rFonts w:ascii="Times New Roman CYR" w:eastAsiaTheme="minorEastAsia" w:hAnsi="Times New Roman CYR" w:cs="Times New Roman CYR"/>
                <w:sz w:val="24"/>
                <w:szCs w:val="24"/>
              </w:rPr>
              <w:t>ради</w:t>
            </w:r>
            <w:proofErr w:type="gramEnd"/>
            <w:r w:rsidRPr="009461FB">
              <w:rPr>
                <w:rFonts w:ascii="Times New Roman CYR" w:eastAsiaTheme="minorEastAsia" w:hAnsi="Times New Roman CYR" w:cs="Times New Roman CYR"/>
                <w:sz w:val="24"/>
                <w:szCs w:val="24"/>
              </w:rPr>
              <w:t xml:space="preserve"> у Товариствi вiдсутня.</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За результатами щорічної самооцінки членів ради розробляється план дій для </w:t>
            </w:r>
            <w:proofErr w:type="gramStart"/>
            <w:r w:rsidRPr="009461FB">
              <w:rPr>
                <w:rFonts w:ascii="Times New Roman CYR" w:eastAsiaTheme="minorEastAsia" w:hAnsi="Times New Roman CYR" w:cs="Times New Roman CYR"/>
                <w:sz w:val="24"/>
                <w:szCs w:val="24"/>
              </w:rPr>
              <w:t>п</w:t>
            </w:r>
            <w:proofErr w:type="gramEnd"/>
            <w:r w:rsidRPr="009461FB">
              <w:rPr>
                <w:rFonts w:ascii="Times New Roman CYR" w:eastAsiaTheme="minorEastAsia" w:hAnsi="Times New Roman CYR" w:cs="Times New Roman CYR"/>
                <w:sz w:val="24"/>
                <w:szCs w:val="24"/>
              </w:rPr>
              <w:t>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План дiй для пiдвищення ефективностi роботи членiв ради та практик </w:t>
            </w:r>
            <w:proofErr w:type="gramStart"/>
            <w:r w:rsidRPr="009461FB">
              <w:rPr>
                <w:rFonts w:ascii="Times New Roman CYR" w:eastAsiaTheme="minorEastAsia" w:hAnsi="Times New Roman CYR" w:cs="Times New Roman CYR"/>
                <w:sz w:val="24"/>
                <w:szCs w:val="24"/>
              </w:rPr>
              <w:t>корпоративного</w:t>
            </w:r>
            <w:proofErr w:type="gramEnd"/>
            <w:r w:rsidRPr="009461FB">
              <w:rPr>
                <w:rFonts w:ascii="Times New Roman CYR" w:eastAsiaTheme="minorEastAsia" w:hAnsi="Times New Roman CYR" w:cs="Times New Roman CYR"/>
                <w:sz w:val="24"/>
                <w:szCs w:val="24"/>
              </w:rPr>
              <w:t xml:space="preserve"> управлiння не розробляється.</w:t>
            </w:r>
          </w:p>
        </w:tc>
      </w:tr>
      <w:tr w:rsidR="0014659E" w:rsidRPr="009461FB">
        <w:trPr>
          <w:trHeight w:val="200"/>
        </w:trPr>
        <w:tc>
          <w:tcPr>
            <w:tcW w:w="4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Кожні три роки </w:t>
            </w:r>
            <w:proofErr w:type="gramStart"/>
            <w:r w:rsidRPr="009461FB">
              <w:rPr>
                <w:rFonts w:ascii="Times New Roman CYR" w:eastAsiaTheme="minorEastAsia" w:hAnsi="Times New Roman CYR" w:cs="Times New Roman CYR"/>
                <w:sz w:val="24"/>
                <w:szCs w:val="24"/>
              </w:rPr>
              <w:t>проводиться</w:t>
            </w:r>
            <w:proofErr w:type="gramEnd"/>
            <w:r w:rsidRPr="009461FB">
              <w:rPr>
                <w:rFonts w:ascii="Times New Roman CYR" w:eastAsiaTheme="minorEastAsia" w:hAnsi="Times New Roman CYR" w:cs="Times New Roman CYR"/>
                <w:sz w:val="24"/>
                <w:szCs w:val="24"/>
              </w:rPr>
              <w:t xml:space="preserve"> </w:t>
            </w:r>
            <w:r w:rsidRPr="009461FB">
              <w:rPr>
                <w:rFonts w:ascii="Times New Roman CYR" w:eastAsiaTheme="minorEastAsia" w:hAnsi="Times New Roman CYR" w:cs="Times New Roman CYR"/>
                <w:sz w:val="24"/>
                <w:szCs w:val="24"/>
              </w:rPr>
              <w:lastRenderedPageBreak/>
              <w:t>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roofErr w:type="gramStart"/>
            <w:r w:rsidRPr="009461FB">
              <w:rPr>
                <w:rFonts w:ascii="Times New Roman CYR" w:eastAsiaTheme="minorEastAsia" w:hAnsi="Times New Roman CYR" w:cs="Times New Roman CYR"/>
                <w:sz w:val="24"/>
                <w:szCs w:val="24"/>
              </w:rPr>
              <w:lastRenderedPageBreak/>
              <w:t>н</w:t>
            </w:r>
            <w:proofErr w:type="gramEnd"/>
            <w:r w:rsidRPr="009461FB">
              <w:rPr>
                <w:rFonts w:ascii="Times New Roman CYR" w:eastAsiaTheme="minorEastAsia" w:hAnsi="Times New Roman CYR" w:cs="Times New Roman CYR"/>
                <w:sz w:val="24"/>
                <w:szCs w:val="24"/>
              </w:rPr>
              <w:t>і</w:t>
            </w:r>
          </w:p>
        </w:tc>
        <w:tc>
          <w:tcPr>
            <w:tcW w:w="4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Статутом та внутрiшнiми документами </w:t>
            </w:r>
            <w:r w:rsidRPr="009461FB">
              <w:rPr>
                <w:rFonts w:ascii="Times New Roman CYR" w:eastAsiaTheme="minorEastAsia" w:hAnsi="Times New Roman CYR" w:cs="Times New Roman CYR"/>
                <w:sz w:val="24"/>
                <w:szCs w:val="24"/>
              </w:rPr>
              <w:lastRenderedPageBreak/>
              <w:t xml:space="preserve">Товариства не передбачено проведення комплексної оцiнки системи </w:t>
            </w:r>
            <w:proofErr w:type="gramStart"/>
            <w:r w:rsidRPr="009461FB">
              <w:rPr>
                <w:rFonts w:ascii="Times New Roman CYR" w:eastAsiaTheme="minorEastAsia" w:hAnsi="Times New Roman CYR" w:cs="Times New Roman CYR"/>
                <w:sz w:val="24"/>
                <w:szCs w:val="24"/>
              </w:rPr>
              <w:t>корпоративного</w:t>
            </w:r>
            <w:proofErr w:type="gramEnd"/>
            <w:r w:rsidRPr="009461FB">
              <w:rPr>
                <w:rFonts w:ascii="Times New Roman CYR" w:eastAsiaTheme="minorEastAsia" w:hAnsi="Times New Roman CYR" w:cs="Times New Roman CYR"/>
                <w:sz w:val="24"/>
                <w:szCs w:val="24"/>
              </w:rPr>
              <w:t xml:space="preserve"> управлiння кожнi три роки.</w:t>
            </w:r>
          </w:p>
        </w:tc>
      </w:tr>
    </w:tbl>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Частина 2. Інформація про загальні збори акціонерів (учасників) та загальний опис прийнятих на таких зборах </w:t>
      </w: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14659E" w:rsidRPr="009461FB">
        <w:trPr>
          <w:trHeight w:val="200"/>
        </w:trPr>
        <w:tc>
          <w:tcPr>
            <w:tcW w:w="3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16.04.2021</w:t>
            </w:r>
          </w:p>
        </w:tc>
      </w:tr>
      <w:tr w:rsidR="0014659E" w:rsidRPr="009461FB">
        <w:trPr>
          <w:trHeight w:val="200"/>
        </w:trPr>
        <w:tc>
          <w:tcPr>
            <w:tcW w:w="3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X</w:t>
            </w:r>
            <w:r w:rsidRPr="009461FB">
              <w:rPr>
                <w:rFonts w:ascii="Times New Roman CYR" w:eastAsiaTheme="minorEastAsia" w:hAnsi="Times New Roman CYR" w:cs="Times New Roman CYR"/>
                <w:sz w:val="24"/>
                <w:szCs w:val="24"/>
              </w:rPr>
              <w:tab/>
              <w:t>очне голосування, місце проведення: Дн</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пропетровська обл., м. Днiпро, вул. Байкальська, буд. 12-А, каб</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нет № 1, 2-й поверх адмiнiстративного  примiщення</w:t>
            </w:r>
          </w:p>
          <w:p w:rsidR="0014659E" w:rsidRPr="009461FB" w:rsidRDefault="0014659E">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ab/>
              <w:t>електронне голосування</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ab/>
              <w:t>опитування (дистанційно)</w:t>
            </w:r>
          </w:p>
        </w:tc>
      </w:tr>
      <w:tr w:rsidR="0014659E" w:rsidRPr="009461FB">
        <w:trPr>
          <w:trHeight w:val="200"/>
        </w:trPr>
        <w:tc>
          <w:tcPr>
            <w:tcW w:w="3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Наглядова Рада Товариства</w:t>
            </w:r>
          </w:p>
        </w:tc>
      </w:tr>
      <w:tr w:rsidR="0014659E" w:rsidRPr="009461FB">
        <w:trPr>
          <w:trHeight w:val="200"/>
        </w:trPr>
        <w:tc>
          <w:tcPr>
            <w:tcW w:w="10000" w:type="dxa"/>
            <w:gridSpan w:val="2"/>
            <w:tcBorders>
              <w:top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b/>
                <w:bCs/>
                <w:sz w:val="24"/>
                <w:szCs w:val="24"/>
              </w:rPr>
              <w:t xml:space="preserve">Питання порядку денного та прийняті </w:t>
            </w:r>
            <w:proofErr w:type="gramStart"/>
            <w:r w:rsidRPr="009461FB">
              <w:rPr>
                <w:rFonts w:ascii="Times New Roman CYR" w:eastAsiaTheme="minorEastAsia" w:hAnsi="Times New Roman CYR" w:cs="Times New Roman CYR"/>
                <w:b/>
                <w:bCs/>
                <w:sz w:val="24"/>
                <w:szCs w:val="24"/>
              </w:rPr>
              <w:t>р</w:t>
            </w:r>
            <w:proofErr w:type="gramEnd"/>
            <w:r w:rsidRPr="009461FB">
              <w:rPr>
                <w:rFonts w:ascii="Times New Roman CYR" w:eastAsiaTheme="minorEastAsia" w:hAnsi="Times New Roman CYR" w:cs="Times New Roman CYR"/>
                <w:b/>
                <w:bCs/>
                <w:sz w:val="24"/>
                <w:szCs w:val="24"/>
              </w:rPr>
              <w:t>ішення:</w:t>
            </w:r>
          </w:p>
        </w:tc>
      </w:tr>
      <w:tr w:rsidR="0014659E" w:rsidRPr="009461FB">
        <w:trPr>
          <w:trHeight w:val="200"/>
        </w:trPr>
        <w:tc>
          <w:tcPr>
            <w:tcW w:w="10000" w:type="dxa"/>
            <w:gridSpan w:val="2"/>
            <w:tcBorders>
              <w:top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Питання 1.Обрання  член</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в лiчильної комiсiї Зборiв, прийняття рiшення про припинення їх повноважень.</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Прийняте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шення: Обрати л</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чильну комiсiю  у  наступному складi:</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 - голова л</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чильної комiсiї- Швед Iрина Вiкторiвна</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член л</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чильної комiсiї -Чернишенко Надiя Андрiївна </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Встановити, що повноваження  член</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в лiчильної комiсiї припиняються  пiсля складання  та пiдписання протоколiв про пiдсумки голосування  на рiчних Загальних зборах акцiонерiв.</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Питання 2. Обрання Голови та Секретаря Загальних збор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в.</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Прийняте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шення: Обрати головою збор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в Шапченка Олександра Дмитровича, секретарем зборiв Чернишенко Надiю Андрiївну.</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Питання 3. Прийняття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шення з питань порядку проведення Загальних зборiв акцiонерiв.</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Прийняте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шення: Затвердити наступний порядок проведення загальних збор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в акцiонерiв: </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Голов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 Зборiв  виносити на розгляд Зборiв  питання порядку денного та надавати  доповiдачам до 10 хвилин, виступаючим до 5 хвилин. Розгляд кожного питання  порядку денного розпочинати </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з заслуховування доповiдi, пiсля чого оголошувати проект рiшення, потiм переходити до голосування, </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Голосування по вс</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м питанням порядку денного Зборiв проводити iменними бюлетенями для голосування, форму  i текст яких затверджено  Наглядовою радою Товариства,  засвiдченими у порядку, передбаченому Статутом Товариства, отриманими учасниками Зборiв при реєстрацiї, окремим бюлетенем по кожному питанню порядку денного. Голосування 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дбувається за принципом: 1 голосуюча акцiя-1 голос.</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сля вичерпання  порядку денного  та оголошення результатiв  голосування  з кожного питання порядку денного  Зборiв  Головi зборiв оголосити про їх закриття"</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 Питання 4. Прийняття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шення за наслiдками розгляду звiту Наглядової ради, звiту виконавчого  органу (Директора), звiту Ревiзора Товариства за 2020 рiк.</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Прийняте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шення: Затвердити звiт Наглядової ради, звiт виконавчого органу (Директора</w:t>
            </w:r>
            <w:proofErr w:type="gramStart"/>
            <w:r w:rsidRPr="009461FB">
              <w:rPr>
                <w:rFonts w:ascii="Times New Roman CYR" w:eastAsiaTheme="minorEastAsia" w:hAnsi="Times New Roman CYR" w:cs="Times New Roman CYR"/>
                <w:sz w:val="24"/>
                <w:szCs w:val="24"/>
              </w:rPr>
              <w:t>)т</w:t>
            </w:r>
            <w:proofErr w:type="gramEnd"/>
            <w:r w:rsidRPr="009461FB">
              <w:rPr>
                <w:rFonts w:ascii="Times New Roman CYR" w:eastAsiaTheme="minorEastAsia" w:hAnsi="Times New Roman CYR" w:cs="Times New Roman CYR"/>
                <w:sz w:val="24"/>
                <w:szCs w:val="24"/>
              </w:rPr>
              <w:t>а звiт Ревiзора  Товариства за 2020 рiк. Визнати роботу  Наглядової ради, директора, Рев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зора  Товариства задовiльною.</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Питання 5. Затвердження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чного звiту Товариства за 2020 рiк.</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Прийняте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шення: Затвердити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чний звiт Товариства за 2020 рiк.</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Питання 6. Розпод</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л прибутку i збиткiв  товариства за 2020 рiк з урахуванням вимог, передбачених законом.</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Прийняте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шення: Направити прибуток за 2020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к на розвиток виробництва. </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Питання 7. Прийняття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шення про припинення повноважень членiв Наглядової ради товариства.            </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Прийняте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шення: Припинити повноваження член</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в Наглядової ради Товариства:</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lastRenderedPageBreak/>
              <w:t xml:space="preserve"> - Шапченко Олександр Дмитрович </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 - Мозгова Олена Олександр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вна             </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Питання 8. Обрання член</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в Наглядової ради Товариства.</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Прийняте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шення: Обрати </w:t>
            </w:r>
            <w:proofErr w:type="gramStart"/>
            <w:r w:rsidRPr="009461FB">
              <w:rPr>
                <w:rFonts w:ascii="Times New Roman CYR" w:eastAsiaTheme="minorEastAsia" w:hAnsi="Times New Roman CYR" w:cs="Times New Roman CYR"/>
                <w:sz w:val="24"/>
                <w:szCs w:val="24"/>
              </w:rPr>
              <w:t>в члени</w:t>
            </w:r>
            <w:proofErr w:type="gramEnd"/>
            <w:r w:rsidRPr="009461FB">
              <w:rPr>
                <w:rFonts w:ascii="Times New Roman CYR" w:eastAsiaTheme="minorEastAsia" w:hAnsi="Times New Roman CYR" w:cs="Times New Roman CYR"/>
                <w:sz w:val="24"/>
                <w:szCs w:val="24"/>
              </w:rPr>
              <w:t xml:space="preserve"> Наглядової ради Товариства:</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 - Шапченко Олександр Дмитрович</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 - Мозгова Олена Олександр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вна</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 - Багацька Тетяна Миколаївна</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Питання 9. Затвердження  умов цив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льно-правових договорiв, що укладатимуться з членами Наглядової ради Товариства, встановлення розмiру їх </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винагороди,  обрання особи, яка уповноважується  на пiдписання договорiв з членами Наглядової </w:t>
            </w:r>
            <w:proofErr w:type="gramStart"/>
            <w:r w:rsidRPr="009461FB">
              <w:rPr>
                <w:rFonts w:ascii="Times New Roman CYR" w:eastAsiaTheme="minorEastAsia" w:hAnsi="Times New Roman CYR" w:cs="Times New Roman CYR"/>
                <w:sz w:val="24"/>
                <w:szCs w:val="24"/>
              </w:rPr>
              <w:t>ради</w:t>
            </w:r>
            <w:proofErr w:type="gramEnd"/>
            <w:r w:rsidRPr="009461FB">
              <w:rPr>
                <w:rFonts w:ascii="Times New Roman CYR" w:eastAsiaTheme="minorEastAsia" w:hAnsi="Times New Roman CYR" w:cs="Times New Roman CYR"/>
                <w:sz w:val="24"/>
                <w:szCs w:val="24"/>
              </w:rPr>
              <w:t xml:space="preserve">. </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Прийняте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шення:  Затвердити умови цивiльно-правових договорiв</w:t>
            </w:r>
            <w:proofErr w:type="gramStart"/>
            <w:r w:rsidRPr="009461FB">
              <w:rPr>
                <w:rFonts w:ascii="Times New Roman CYR" w:eastAsiaTheme="minorEastAsia" w:hAnsi="Times New Roman CYR" w:cs="Times New Roman CYR"/>
                <w:sz w:val="24"/>
                <w:szCs w:val="24"/>
              </w:rPr>
              <w:t xml:space="preserve"> ,</w:t>
            </w:r>
            <w:proofErr w:type="gramEnd"/>
            <w:r w:rsidRPr="009461FB">
              <w:rPr>
                <w:rFonts w:ascii="Times New Roman CYR" w:eastAsiaTheme="minorEastAsia" w:hAnsi="Times New Roman CYR" w:cs="Times New Roman CYR"/>
                <w:sz w:val="24"/>
                <w:szCs w:val="24"/>
              </w:rPr>
              <w:t xml:space="preserve"> що укладатимуться  з членами Наглядової ради Товариства. Встановити, що робота членiв  Наглядової ради здiйснюється на безоплатнiй основi, Голови Наглядової Рад</w:t>
            </w:r>
            <w:proofErr w:type="gramStart"/>
            <w:r w:rsidRPr="009461FB">
              <w:rPr>
                <w:rFonts w:ascii="Times New Roman CYR" w:eastAsiaTheme="minorEastAsia" w:hAnsi="Times New Roman CYR" w:cs="Times New Roman CYR"/>
                <w:sz w:val="24"/>
                <w:szCs w:val="24"/>
              </w:rPr>
              <w:t>и-</w:t>
            </w:r>
            <w:proofErr w:type="gramEnd"/>
            <w:r w:rsidRPr="009461FB">
              <w:rPr>
                <w:rFonts w:ascii="Times New Roman CYR" w:eastAsiaTheme="minorEastAsia" w:hAnsi="Times New Roman CYR" w:cs="Times New Roman CYR"/>
                <w:sz w:val="24"/>
                <w:szCs w:val="24"/>
              </w:rPr>
              <w:t xml:space="preserve"> на платнiй основi. Уповноважити  Директора Меркушову Василину Михайл</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вну на пiдписання договорiв  з членами Наглядової ради Товариства.                      </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Питання 10. Прийняття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шення про припинення повноважень Ревiзора Товариства.</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Прийняте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шення: Припинити повноваження Рев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зора Товариства:- Карагенова Тамара Миколаївна </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Питання 11. Обрання Рев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зора Товариства.</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Прийняте р</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шення: Обрати Рев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зором Товариства  Карагенову Тамару Миколаївну.</w:t>
            </w:r>
          </w:p>
        </w:tc>
      </w:tr>
      <w:tr w:rsidR="0014659E" w:rsidRPr="009461FB">
        <w:trPr>
          <w:trHeight w:val="200"/>
        </w:trPr>
        <w:tc>
          <w:tcPr>
            <w:tcW w:w="3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b/>
                <w:bCs/>
                <w:sz w:val="24"/>
                <w:szCs w:val="24"/>
              </w:rPr>
              <w:lastRenderedPageBreak/>
              <w:t>URL-адреса протоколу загальних зборі</w:t>
            </w:r>
            <w:proofErr w:type="gramStart"/>
            <w:r w:rsidRPr="009461FB">
              <w:rPr>
                <w:rFonts w:ascii="Times New Roman CYR" w:eastAsiaTheme="minorEastAsia" w:hAnsi="Times New Roman CYR" w:cs="Times New Roman CYR"/>
                <w:b/>
                <w:bCs/>
                <w:sz w:val="24"/>
                <w:szCs w:val="24"/>
              </w:rPr>
              <w:t>в</w:t>
            </w:r>
            <w:proofErr w:type="gramEnd"/>
            <w:r w:rsidRPr="009461FB">
              <w:rPr>
                <w:rFonts w:ascii="Times New Roman CYR" w:eastAsiaTheme="minorEastAsia" w:hAnsi="Times New Roman CYR" w:cs="Times New Roman CYR"/>
                <w:b/>
                <w:bCs/>
                <w:sz w:val="24"/>
                <w:szCs w:val="24"/>
              </w:rPr>
              <w:t>:</w:t>
            </w:r>
          </w:p>
        </w:tc>
        <w:tc>
          <w:tcPr>
            <w:tcW w:w="7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http://moltehservice.com.ua</w:t>
            </w:r>
          </w:p>
        </w:tc>
      </w:tr>
    </w:tbl>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14659E" w:rsidRDefault="009461F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 xml:space="preserve">Персональний склад </w:t>
      </w:r>
      <w:proofErr w:type="gramStart"/>
      <w:r>
        <w:rPr>
          <w:rFonts w:ascii="Times New Roman CYR" w:hAnsi="Times New Roman CYR" w:cs="Times New Roman CYR"/>
          <w:b/>
          <w:bCs/>
          <w:sz w:val="24"/>
          <w:szCs w:val="24"/>
        </w:rPr>
        <w:t>ради</w:t>
      </w:r>
      <w:proofErr w:type="gramEnd"/>
      <w:r>
        <w:rPr>
          <w:rFonts w:ascii="Times New Roman CYR" w:hAnsi="Times New Roman CYR" w:cs="Times New Roman CYR"/>
          <w:b/>
          <w:bCs/>
          <w:sz w:val="24"/>
          <w:szCs w:val="24"/>
        </w:rPr>
        <w:t xml:space="preserve">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14659E" w:rsidRPr="009461FB">
        <w:trPr>
          <w:trHeight w:val="200"/>
        </w:trPr>
        <w:tc>
          <w:tcPr>
            <w:tcW w:w="3000" w:type="dxa"/>
            <w:vMerge w:val="restart"/>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І</w:t>
            </w:r>
            <w:proofErr w:type="gramStart"/>
            <w:r w:rsidRPr="009461FB">
              <w:rPr>
                <w:rFonts w:ascii="Times New Roman CYR" w:eastAsiaTheme="minorEastAsia" w:hAnsi="Times New Roman CYR" w:cs="Times New Roman CYR"/>
              </w:rPr>
              <w:t>м'я</w:t>
            </w:r>
            <w:proofErr w:type="gramEnd"/>
            <w:r w:rsidRPr="009461FB">
              <w:rPr>
                <w:rFonts w:ascii="Times New Roman CYR" w:eastAsiaTheme="minorEastAsia" w:hAnsi="Times New Roman CYR" w:cs="Times New Roman CYR"/>
              </w:rPr>
              <w:t xml:space="preserve">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Голова/ заступник голови </w:t>
            </w:r>
            <w:proofErr w:type="gramStart"/>
            <w:r w:rsidRPr="009461FB">
              <w:rPr>
                <w:rFonts w:ascii="Times New Roman CYR" w:eastAsiaTheme="minorEastAsia" w:hAnsi="Times New Roman CYR" w:cs="Times New Roman CYR"/>
              </w:rPr>
              <w:t>ради</w:t>
            </w:r>
            <w:proofErr w:type="gramEnd"/>
          </w:p>
        </w:tc>
        <w:tc>
          <w:tcPr>
            <w:tcW w:w="3550" w:type="dxa"/>
            <w:gridSpan w:val="3"/>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ab/>
              <w:t xml:space="preserve">Голова / член комітету </w:t>
            </w:r>
            <w:proofErr w:type="gramStart"/>
            <w:r w:rsidRPr="009461FB">
              <w:rPr>
                <w:rFonts w:ascii="Times New Roman CYR" w:eastAsiaTheme="minorEastAsia" w:hAnsi="Times New Roman CYR" w:cs="Times New Roman CYR"/>
              </w:rPr>
              <w:t>ради</w:t>
            </w:r>
            <w:proofErr w:type="gramEnd"/>
          </w:p>
        </w:tc>
      </w:tr>
      <w:tr w:rsidR="0014659E" w:rsidRPr="009461FB">
        <w:trPr>
          <w:trHeight w:val="200"/>
        </w:trPr>
        <w:tc>
          <w:tcPr>
            <w:tcW w:w="3000" w:type="dxa"/>
            <w:vMerge/>
            <w:tcBorders>
              <w:top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Назва комітету - 3</w:t>
            </w:r>
          </w:p>
        </w:tc>
      </w:tr>
      <w:tr w:rsidR="0014659E" w:rsidRPr="009461FB">
        <w:trPr>
          <w:trHeight w:val="200"/>
        </w:trPr>
        <w:tc>
          <w:tcPr>
            <w:tcW w:w="3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Шапченко Олександр Дмитрович, 3 роки</w:t>
            </w:r>
          </w:p>
        </w:tc>
        <w:tc>
          <w:tcPr>
            <w:tcW w:w="115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50"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4659E" w:rsidRPr="009461FB">
        <w:trPr>
          <w:trHeight w:val="200"/>
        </w:trPr>
        <w:tc>
          <w:tcPr>
            <w:tcW w:w="3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Мозгова Олена Олександр</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вна, 3 роки</w:t>
            </w:r>
          </w:p>
        </w:tc>
        <w:tc>
          <w:tcPr>
            <w:tcW w:w="115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50"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4659E" w:rsidRPr="009461FB">
        <w:trPr>
          <w:trHeight w:val="200"/>
        </w:trPr>
        <w:tc>
          <w:tcPr>
            <w:tcW w:w="3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Багацька Тетяна Миколаївна, 3 роки</w:t>
            </w:r>
          </w:p>
        </w:tc>
        <w:tc>
          <w:tcPr>
            <w:tcW w:w="115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50"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9461F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проведені засідання ради та загальний опис прийнятих </w:t>
      </w: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14659E" w:rsidRPr="009461FB">
        <w:trPr>
          <w:trHeight w:val="200"/>
        </w:trPr>
        <w:tc>
          <w:tcPr>
            <w:tcW w:w="2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13</w:t>
            </w:r>
          </w:p>
        </w:tc>
      </w:tr>
      <w:tr w:rsidR="0014659E" w:rsidRPr="009461FB">
        <w:trPr>
          <w:trHeight w:val="200"/>
        </w:trPr>
        <w:tc>
          <w:tcPr>
            <w:tcW w:w="2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13</w:t>
            </w:r>
          </w:p>
        </w:tc>
      </w:tr>
      <w:tr w:rsidR="0014659E" w:rsidRPr="009461FB">
        <w:trPr>
          <w:trHeight w:val="200"/>
        </w:trPr>
        <w:tc>
          <w:tcPr>
            <w:tcW w:w="2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0</w:t>
            </w:r>
          </w:p>
        </w:tc>
      </w:tr>
      <w:tr w:rsidR="0014659E" w:rsidRPr="009461FB">
        <w:trPr>
          <w:trHeight w:val="200"/>
        </w:trPr>
        <w:tc>
          <w:tcPr>
            <w:tcW w:w="20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Опис ключових </w:t>
            </w:r>
            <w:proofErr w:type="gramStart"/>
            <w:r w:rsidRPr="009461FB">
              <w:rPr>
                <w:rFonts w:ascii="Times New Roman CYR" w:eastAsiaTheme="minorEastAsia" w:hAnsi="Times New Roman CYR" w:cs="Times New Roman CYR"/>
              </w:rPr>
              <w:t>р</w:t>
            </w:r>
            <w:proofErr w:type="gramEnd"/>
            <w:r w:rsidRPr="009461FB">
              <w:rPr>
                <w:rFonts w:ascii="Times New Roman CYR" w:eastAsiaTheme="minorEastAsia" w:hAnsi="Times New Roman CYR" w:cs="Times New Roman CYR"/>
              </w:rPr>
              <w:t>ішень ради:</w:t>
            </w:r>
          </w:p>
        </w:tc>
        <w:tc>
          <w:tcPr>
            <w:tcW w:w="8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1) Зас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дання Наглядової ради - 22.01.2021р.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Прийнят</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рiшення:</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Схвалити роботу директора Товариства Меркушової В.М. по забезпеченню заход</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в для досягнення основних планових показникiв роботи Товариства в I кварталi 2021 року.</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2) Зас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дання Наглядової ради - 16.02. 2021р.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Прийнят</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рiшення:</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Провести рiчнi Загальнi збори акцiонерiв Товариства 16 квiтня 2021року о 10 год. 00 хв. за адресою: 49051, Днiпропетровська область, </w:t>
            </w:r>
            <w:proofErr w:type="gramStart"/>
            <w:r w:rsidRPr="009461FB">
              <w:rPr>
                <w:rFonts w:ascii="Times New Roman CYR" w:eastAsiaTheme="minorEastAsia" w:hAnsi="Times New Roman CYR" w:cs="Times New Roman CYR"/>
              </w:rPr>
              <w:t>м</w:t>
            </w:r>
            <w:proofErr w:type="gramEnd"/>
            <w:r w:rsidRPr="009461FB">
              <w:rPr>
                <w:rFonts w:ascii="Times New Roman CYR" w:eastAsiaTheme="minorEastAsia" w:hAnsi="Times New Roman CYR" w:cs="Times New Roman CYR"/>
              </w:rPr>
              <w:t xml:space="preserve">. Днiпро, вул. Байкальська, </w:t>
            </w:r>
            <w:r w:rsidRPr="009461FB">
              <w:rPr>
                <w:rFonts w:ascii="Times New Roman CYR" w:eastAsiaTheme="minorEastAsia" w:hAnsi="Times New Roman CYR" w:cs="Times New Roman CYR"/>
              </w:rPr>
              <w:lastRenderedPageBreak/>
              <w:t>буд. 12-А, каб</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нет №1 другий поверх адмiнiстративного примiщення, пiдготувати наступний перелiк питань, що виносяться на голосування</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(проект порядку денного)  та проекти р</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шень для голосування на Загальних зборах акцiонерiв Товариства.</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3) Зас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дання Наглядової ради - 10.03.2021р.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Прийнят</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рiшення:</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Для перевiрки звiту керiвництва про корпоративне управлiння за 2020 рiк обрати аудитора </w:t>
            </w:r>
            <w:proofErr w:type="gramStart"/>
            <w:r w:rsidRPr="009461FB">
              <w:rPr>
                <w:rFonts w:ascii="Times New Roman CYR" w:eastAsiaTheme="minorEastAsia" w:hAnsi="Times New Roman CYR" w:cs="Times New Roman CYR"/>
              </w:rPr>
              <w:t>ТОВ</w:t>
            </w:r>
            <w:proofErr w:type="gramEnd"/>
            <w:r w:rsidRPr="009461FB">
              <w:rPr>
                <w:rFonts w:ascii="Times New Roman CYR" w:eastAsiaTheme="minorEastAsia" w:hAnsi="Times New Roman CYR" w:cs="Times New Roman CYR"/>
              </w:rPr>
              <w:t xml:space="preserve"> "СМАРТАУДИТ", код за ЄДРПОУ 38779546 та затвердити умови договору, що укладатимуться з ним. </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Затвердження Звiту керiвництва про корпоративне управлiння за 2020рiк для направлення на перевiрку Аудитору для подальшого включення </w:t>
            </w:r>
            <w:proofErr w:type="gramStart"/>
            <w:r w:rsidRPr="009461FB">
              <w:rPr>
                <w:rFonts w:ascii="Times New Roman CYR" w:eastAsiaTheme="minorEastAsia" w:hAnsi="Times New Roman CYR" w:cs="Times New Roman CYR"/>
              </w:rPr>
              <w:t>у</w:t>
            </w:r>
            <w:proofErr w:type="gramEnd"/>
            <w:r w:rsidRPr="009461FB">
              <w:rPr>
                <w:rFonts w:ascii="Times New Roman CYR" w:eastAsiaTheme="minorEastAsia" w:hAnsi="Times New Roman CYR" w:cs="Times New Roman CYR"/>
              </w:rPr>
              <w:t xml:space="preserve"> склад рiчної iнформацiї емiтента згiдно вимог НКЦПФР.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4) Зас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дання Наглядової ради - 24.03 2021р.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Прийнят</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рiшення:</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Затвердження остаточного проекту порядку денного Загальних зборiв та проектiв рiшень щодо кожного з питань, включених </w:t>
            </w:r>
            <w:proofErr w:type="gramStart"/>
            <w:r w:rsidRPr="009461FB">
              <w:rPr>
                <w:rFonts w:ascii="Times New Roman CYR" w:eastAsiaTheme="minorEastAsia" w:hAnsi="Times New Roman CYR" w:cs="Times New Roman CYR"/>
              </w:rPr>
              <w:t>до</w:t>
            </w:r>
            <w:proofErr w:type="gramEnd"/>
            <w:r w:rsidRPr="009461FB">
              <w:rPr>
                <w:rFonts w:ascii="Times New Roman CYR" w:eastAsiaTheme="minorEastAsia" w:hAnsi="Times New Roman CYR" w:cs="Times New Roman CYR"/>
              </w:rPr>
              <w:t xml:space="preserve"> </w:t>
            </w:r>
            <w:proofErr w:type="gramStart"/>
            <w:r w:rsidRPr="009461FB">
              <w:rPr>
                <w:rFonts w:ascii="Times New Roman CYR" w:eastAsiaTheme="minorEastAsia" w:hAnsi="Times New Roman CYR" w:cs="Times New Roman CYR"/>
              </w:rPr>
              <w:t>проекту</w:t>
            </w:r>
            <w:proofErr w:type="gramEnd"/>
            <w:r w:rsidRPr="009461FB">
              <w:rPr>
                <w:rFonts w:ascii="Times New Roman CYR" w:eastAsiaTheme="minorEastAsia" w:hAnsi="Times New Roman CYR" w:cs="Times New Roman CYR"/>
              </w:rPr>
              <w:t xml:space="preserve"> порядку денного.</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Затвердження форми та зм</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сту бюллетеня для голосування.</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Затвердження р</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чної iнформацiї емiтента ПрАТ "Молокотехсервiс" за 2020р. для подання в НКЦПФР.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5) Зас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дання Наглядової ради - 16.04.2021р.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Прийнят</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рiшення:</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Обрати Головою Наглядової ради Шапченка Олександра Дмитровича, секретарем Наглядової рад</w:t>
            </w:r>
            <w:proofErr w:type="gramStart"/>
            <w:r w:rsidRPr="009461FB">
              <w:rPr>
                <w:rFonts w:ascii="Times New Roman CYR" w:eastAsiaTheme="minorEastAsia" w:hAnsi="Times New Roman CYR" w:cs="Times New Roman CYR"/>
              </w:rPr>
              <w:t>и-</w:t>
            </w:r>
            <w:proofErr w:type="gramEnd"/>
            <w:r w:rsidRPr="009461FB">
              <w:rPr>
                <w:rFonts w:ascii="Times New Roman CYR" w:eastAsiaTheme="minorEastAsia" w:hAnsi="Times New Roman CYR" w:cs="Times New Roman CYR"/>
              </w:rPr>
              <w:t xml:space="preserve"> Багацьку Тетяну Миколаївну.</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6) Зас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дання Наглядової ради - 28.05.2021р.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Прийнят</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рiшення:</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Схвалити роботу директора по забезпеченню виконання показник</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в по орендi нерухомого майна Товариства за 5 мiсяцiв 2021р.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7) Зас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дання Наглядової ради - 29.06.2021р.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Прийнят</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рiшення:</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Схвалити роботу директора по забезпеченню виконання роб</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т по поточному ремонту офiсних примiщень Товариства в 1-му пiврiччi 2021р.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8) Зас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дання Наглядової ради - 29.07.2021р.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Прийнят</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рiшення:</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Затвердити п</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дсумки роботи Товариства за 1 пiврiччя 2021 року.</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9) Зас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дання Наглядової ради - 27.08.2021р.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Прийнят</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рiшення:</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Схвалити роботу директора по забезпеченню виконання роб</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т по поточному ремонту офiсних примiщень i в'їзних ворiт на територiю Товариства за 8 мiсяцiв 2021р.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10) Зас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дання Наглядової ради - 24.09.2021р.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Прийнят</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рiшення:</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Схвалити роботу директора по забезпеченню п</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дготовки Товариства до роботи в осiнньо-зимовий перiод 2021-2022р.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11) Зас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дання Наглядової ради - 25.10.2021р.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Прийнят</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рiшення:</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Затвердити п</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дсумки роботи Товариства за 9 мiсяцiв 2021 року.</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12) Зас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дання Наглядової ради - 25.11.2021р.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Прийнят</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рiшення:</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Схвалити роботу директора Товариства МЕРКУШОВОЇ Василини по забезпеченню розробки договор</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в оренди на 2022 рiк.</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13) Зас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дання Наглядової ради - 23.12.2021р.</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Прийнят</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рiшення:</w:t>
            </w:r>
          </w:p>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Схвалити роботу директора Товариства МЕРКУШОВОЇ Василини по укладенню договор</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в оренди нерухомого майна на 2022рiк.</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9461F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Звіт </w:t>
      </w:r>
      <w:proofErr w:type="gramStart"/>
      <w:r>
        <w:rPr>
          <w:rFonts w:ascii="Times New Roman CYR" w:hAnsi="Times New Roman CYR" w:cs="Times New Roman CYR"/>
          <w:b/>
          <w:bCs/>
          <w:sz w:val="24"/>
          <w:szCs w:val="24"/>
        </w:rPr>
        <w:t>ради</w:t>
      </w:r>
      <w:proofErr w:type="gramEnd"/>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Зазначається така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 оцiнка складу, структури та дiяльностi </w:t>
      </w:r>
      <w:proofErr w:type="gramStart"/>
      <w:r>
        <w:rPr>
          <w:rFonts w:ascii="Times New Roman CYR" w:hAnsi="Times New Roman CYR" w:cs="Times New Roman CYR"/>
          <w:sz w:val="24"/>
          <w:szCs w:val="24"/>
        </w:rPr>
        <w:t>ради</w:t>
      </w:r>
      <w:proofErr w:type="gramEnd"/>
      <w:r>
        <w:rPr>
          <w:rFonts w:ascii="Times New Roman CYR" w:hAnsi="Times New Roman CYR" w:cs="Times New Roman CYR"/>
          <w:sz w:val="24"/>
          <w:szCs w:val="24"/>
        </w:rPr>
        <w:t xml:space="preserve"> як колегiального органу (колективної придатностi ради);</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нка незалежностi кожного з незалежних членiв ради;</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нка виконання радою поставлених цiлей особи. </w:t>
      </w:r>
      <w:proofErr w:type="gramStart"/>
      <w:r>
        <w:rPr>
          <w:rFonts w:ascii="Times New Roman CYR" w:hAnsi="Times New Roman CYR" w:cs="Times New Roman CYR"/>
          <w:sz w:val="24"/>
          <w:szCs w:val="24"/>
        </w:rPr>
        <w:t>У</w:t>
      </w:r>
      <w:proofErr w:type="gramEnd"/>
      <w:r>
        <w:rPr>
          <w:rFonts w:ascii="Times New Roman CYR" w:hAnsi="Times New Roman CYR" w:cs="Times New Roman CYR"/>
          <w:sz w:val="24"/>
          <w:szCs w:val="24"/>
        </w:rPr>
        <w:t xml:space="preserve">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w:t>
      </w:r>
      <w:proofErr w:type="gramStart"/>
      <w:r>
        <w:rPr>
          <w:rFonts w:ascii="Times New Roman CYR" w:hAnsi="Times New Roman CYR" w:cs="Times New Roman CYR"/>
          <w:sz w:val="24"/>
          <w:szCs w:val="24"/>
        </w:rPr>
        <w:t>таких</w:t>
      </w:r>
      <w:proofErr w:type="gramEnd"/>
      <w:r>
        <w:rPr>
          <w:rFonts w:ascii="Times New Roman CYR" w:hAnsi="Times New Roman CYR" w:cs="Times New Roman CYR"/>
          <w:sz w:val="24"/>
          <w:szCs w:val="24"/>
        </w:rPr>
        <w:t xml:space="preserve">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Оцiнка складу, структури та дiяльностi </w:t>
      </w:r>
      <w:proofErr w:type="gramStart"/>
      <w:r>
        <w:rPr>
          <w:rFonts w:ascii="Times New Roman CYR" w:hAnsi="Times New Roman CYR" w:cs="Times New Roman CYR"/>
          <w:sz w:val="24"/>
          <w:szCs w:val="24"/>
        </w:rPr>
        <w:t>ради</w:t>
      </w:r>
      <w:proofErr w:type="gramEnd"/>
      <w:r>
        <w:rPr>
          <w:rFonts w:ascii="Times New Roman CYR" w:hAnsi="Times New Roman CYR" w:cs="Times New Roman CYR"/>
          <w:sz w:val="24"/>
          <w:szCs w:val="24"/>
        </w:rPr>
        <w:t xml:space="preserve"> як колегiального органу (колективної придатностi ради): Наглядова рада ПрАТ "МОЛОКОТЕХСЕРВ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С" є колегiальним органом, що здiйснює захист прав акцiонерiв Товариства в межах компетенцiї визначеної Статутом та Законом України "Про акцiонернi товариства", здiйснює управлiння Товариством, а також контролює та регулює дiяльнiсть виконавчого органу. У </w:t>
      </w:r>
      <w:proofErr w:type="gramStart"/>
      <w:r>
        <w:rPr>
          <w:rFonts w:ascii="Times New Roman CYR" w:hAnsi="Times New Roman CYR" w:cs="Times New Roman CYR"/>
          <w:sz w:val="24"/>
          <w:szCs w:val="24"/>
        </w:rPr>
        <w:t>своїй</w:t>
      </w:r>
      <w:proofErr w:type="gramEnd"/>
      <w:r>
        <w:rPr>
          <w:rFonts w:ascii="Times New Roman CYR" w:hAnsi="Times New Roman CYR" w:cs="Times New Roman CYR"/>
          <w:sz w:val="24"/>
          <w:szCs w:val="24"/>
        </w:rPr>
        <w:t xml:space="preserve"> роботi наглядова рада ПрАТ "МОЛОКОТЕХСЕРВIС" керується чинним законодавством, Статутом Товариства, i рiшеннями, прийнятими загальними зборами акцiонерiв. У зв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тному перiодi наглядова працювала у складi трьох осiб, а саме: Шапченко Олександр Дмитрович - Голова наглядової </w:t>
      </w:r>
      <w:proofErr w:type="gramStart"/>
      <w:r>
        <w:rPr>
          <w:rFonts w:ascii="Times New Roman CYR" w:hAnsi="Times New Roman CYR" w:cs="Times New Roman CYR"/>
          <w:sz w:val="24"/>
          <w:szCs w:val="24"/>
        </w:rPr>
        <w:t>ради</w:t>
      </w:r>
      <w:proofErr w:type="gramEnd"/>
      <w:r>
        <w:rPr>
          <w:rFonts w:ascii="Times New Roman CYR" w:hAnsi="Times New Roman CYR" w:cs="Times New Roman CYR"/>
          <w:sz w:val="24"/>
          <w:szCs w:val="24"/>
        </w:rPr>
        <w:t>, члени наглядової ради - Мозгова Олена Олександрiвна, Багацька Тетяна Миколаївна. Наглядова рада сумл</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нно дотримується виконання вимог законодавства та Статуту Товариства. </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 Органами Товариства не розглядались та не приймались рiшення по питанням оцiнки компетентностi та ефективностi кожного члена наглядової </w:t>
      </w:r>
      <w:proofErr w:type="gramStart"/>
      <w:r>
        <w:rPr>
          <w:rFonts w:ascii="Times New Roman CYR" w:hAnsi="Times New Roman CYR" w:cs="Times New Roman CYR"/>
          <w:sz w:val="24"/>
          <w:szCs w:val="24"/>
        </w:rPr>
        <w:t>ради</w:t>
      </w:r>
      <w:proofErr w:type="gramEnd"/>
      <w:r>
        <w:rPr>
          <w:rFonts w:ascii="Times New Roman CYR" w:hAnsi="Times New Roman CYR" w:cs="Times New Roman CYR"/>
          <w:sz w:val="24"/>
          <w:szCs w:val="24"/>
        </w:rPr>
        <w:t xml:space="preserve">. </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нка незалежностi кожного з незалежних членiв ради: Органами Товариства не розглядались та не приймались 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шення по питанням незалежностi кожного члена ради. 4) Оцiнка виконання радою поставлених цiлей особи. </w:t>
      </w:r>
      <w:proofErr w:type="gramStart"/>
      <w:r>
        <w:rPr>
          <w:rFonts w:ascii="Times New Roman CYR" w:hAnsi="Times New Roman CYR" w:cs="Times New Roman CYR"/>
          <w:sz w:val="24"/>
          <w:szCs w:val="24"/>
        </w:rPr>
        <w:t>У</w:t>
      </w:r>
      <w:proofErr w:type="gramEnd"/>
      <w:r>
        <w:rPr>
          <w:rFonts w:ascii="Times New Roman CYR" w:hAnsi="Times New Roman CYR" w:cs="Times New Roman CYR"/>
          <w:sz w:val="24"/>
          <w:szCs w:val="24"/>
        </w:rPr>
        <w:t xml:space="preserve">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w:t>
      </w:r>
      <w:proofErr w:type="gramStart"/>
      <w:r>
        <w:rPr>
          <w:rFonts w:ascii="Times New Roman CYR" w:hAnsi="Times New Roman CYR" w:cs="Times New Roman CYR"/>
          <w:sz w:val="24"/>
          <w:szCs w:val="24"/>
        </w:rPr>
        <w:t>таких</w:t>
      </w:r>
      <w:proofErr w:type="gramEnd"/>
      <w:r>
        <w:rPr>
          <w:rFonts w:ascii="Times New Roman CYR" w:hAnsi="Times New Roman CYR" w:cs="Times New Roman CYR"/>
          <w:sz w:val="24"/>
          <w:szCs w:val="24"/>
        </w:rPr>
        <w:t xml:space="preserve">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 Товариство не зд</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йснювало таку оцiнку через вiдсутнiсть спецiальних вимог та необхiдностi цього. Наглядова рада щороку звiтує перед загальними зборами акцiонерiв про </w:t>
      </w:r>
      <w:proofErr w:type="gramStart"/>
      <w:r>
        <w:rPr>
          <w:rFonts w:ascii="Times New Roman CYR" w:hAnsi="Times New Roman CYR" w:cs="Times New Roman CYR"/>
          <w:sz w:val="24"/>
          <w:szCs w:val="24"/>
        </w:rPr>
        <w:t>свою</w:t>
      </w:r>
      <w:proofErr w:type="gramEnd"/>
      <w:r>
        <w:rPr>
          <w:rFonts w:ascii="Times New Roman CYR" w:hAnsi="Times New Roman CYR" w:cs="Times New Roman CYR"/>
          <w:sz w:val="24"/>
          <w:szCs w:val="24"/>
        </w:rPr>
        <w:t xml:space="preserve"> дiяльнiсть. Мiж членами наглядової </w:t>
      </w:r>
      <w:proofErr w:type="gramStart"/>
      <w:r>
        <w:rPr>
          <w:rFonts w:ascii="Times New Roman CYR" w:hAnsi="Times New Roman CYR" w:cs="Times New Roman CYR"/>
          <w:sz w:val="24"/>
          <w:szCs w:val="24"/>
        </w:rPr>
        <w:t>ради</w:t>
      </w:r>
      <w:proofErr w:type="gramEnd"/>
      <w:r>
        <w:rPr>
          <w:rFonts w:ascii="Times New Roman CYR" w:hAnsi="Times New Roman CYR" w:cs="Times New Roman CYR"/>
          <w:sz w:val="24"/>
          <w:szCs w:val="24"/>
        </w:rPr>
        <w:t xml:space="preserve"> не здiйснюється розподiлу функцiй i повноважень за якимись професiйними фаховими ознаками чи критерiями, а враховуючи чисельний склад Наглядової ради не утворювалось жодних комiсiй чи комiтетiв, якi б мали якусь окрему видiлену функцiю чи спецiалiзацiю. </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w:t>
      </w:r>
      <w:proofErr w:type="gramStart"/>
      <w:r>
        <w:rPr>
          <w:rFonts w:ascii="Times New Roman CYR" w:hAnsi="Times New Roman CYR" w:cs="Times New Roman CYR"/>
          <w:sz w:val="24"/>
          <w:szCs w:val="24"/>
        </w:rPr>
        <w:t>о-</w:t>
      </w:r>
      <w:proofErr w:type="gramEnd"/>
      <w:r>
        <w:rPr>
          <w:rFonts w:ascii="Times New Roman CYR" w:hAnsi="Times New Roman CYR" w:cs="Times New Roman CYR"/>
          <w:sz w:val="24"/>
          <w:szCs w:val="24"/>
        </w:rPr>
        <w:t xml:space="preserve">-господарськiй дiяльностi особи. Внутрiшня структура </w:t>
      </w:r>
      <w:proofErr w:type="gramStart"/>
      <w:r>
        <w:rPr>
          <w:rFonts w:ascii="Times New Roman CYR" w:hAnsi="Times New Roman CYR" w:cs="Times New Roman CYR"/>
          <w:sz w:val="24"/>
          <w:szCs w:val="24"/>
        </w:rPr>
        <w:t>ради</w:t>
      </w:r>
      <w:proofErr w:type="gramEnd"/>
      <w:r>
        <w:rPr>
          <w:rFonts w:ascii="Times New Roman CYR" w:hAnsi="Times New Roman CYR" w:cs="Times New Roman CYR"/>
          <w:sz w:val="24"/>
          <w:szCs w:val="24"/>
        </w:rPr>
        <w:t xml:space="preserve"> - голова наглядової ради та 2 члени наглядової ради. Основною орган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зацiйною формою роботи наглядової ради є засiдання. Протягом 2021 року було проведено 13 засiдань наглядової </w:t>
      </w:r>
      <w:proofErr w:type="gramStart"/>
      <w:r>
        <w:rPr>
          <w:rFonts w:ascii="Times New Roman CYR" w:hAnsi="Times New Roman CYR" w:cs="Times New Roman CYR"/>
          <w:sz w:val="24"/>
          <w:szCs w:val="24"/>
        </w:rPr>
        <w:t>ради</w:t>
      </w:r>
      <w:proofErr w:type="gramEnd"/>
      <w:r>
        <w:rPr>
          <w:rFonts w:ascii="Times New Roman CYR" w:hAnsi="Times New Roman CYR" w:cs="Times New Roman CYR"/>
          <w:sz w:val="24"/>
          <w:szCs w:val="24"/>
        </w:rPr>
        <w:t xml:space="preserve">, на яких розглядалися питання, що належать до компетенцiї наглядової ради. </w:t>
      </w:r>
      <w:proofErr w:type="gramStart"/>
      <w:r>
        <w:rPr>
          <w:rFonts w:ascii="Times New Roman CYR" w:hAnsi="Times New Roman CYR" w:cs="Times New Roman CYR"/>
          <w:sz w:val="24"/>
          <w:szCs w:val="24"/>
        </w:rPr>
        <w:t>У подальшому, Наглядовою радою Товариства в межах її компетенцiї, визначеної Статутом Товариства й надалi здiйснюватимуться заходи, направленi на: 1) забезпечення реалiзацiї основних напрямкiв дiяльностi Товариства визначених Вищим органом Товариства; 2) забезпечення належної роботи Товариства та отримання прибутку за результатами фiнансовогосподарської дiяльностi Товариства; 3) забезпечення дотримання Виконавчим органом Товариства вимог Статуту та законодавства України.</w:t>
      </w:r>
      <w:proofErr w:type="gramEnd"/>
      <w:r>
        <w:rPr>
          <w:rFonts w:ascii="Times New Roman CYR" w:hAnsi="Times New Roman CYR" w:cs="Times New Roman CYR"/>
          <w:sz w:val="24"/>
          <w:szCs w:val="24"/>
        </w:rPr>
        <w:t xml:space="preserve"> Засiдання ради скликаються за iнiцiативою голови ради або на вимогу члена наглядової ради, або </w:t>
      </w:r>
      <w:proofErr w:type="gramStart"/>
      <w:r>
        <w:rPr>
          <w:rFonts w:ascii="Times New Roman CYR" w:hAnsi="Times New Roman CYR" w:cs="Times New Roman CYR"/>
          <w:sz w:val="24"/>
          <w:szCs w:val="24"/>
        </w:rPr>
        <w:t>на</w:t>
      </w:r>
      <w:proofErr w:type="gramEnd"/>
      <w:r>
        <w:rPr>
          <w:rFonts w:ascii="Times New Roman CYR" w:hAnsi="Times New Roman CYR" w:cs="Times New Roman CYR"/>
          <w:sz w:val="24"/>
          <w:szCs w:val="24"/>
        </w:rPr>
        <w:t xml:space="preserve"> вимогу виконавчого органу. На вимогу наглядової ради в її засiданнi або в розглядi окремих питань порядку денного засiдання бере участь директор, або </w:t>
      </w:r>
      <w:r>
        <w:rPr>
          <w:rFonts w:ascii="Times New Roman CYR" w:hAnsi="Times New Roman CYR" w:cs="Times New Roman CYR"/>
          <w:sz w:val="24"/>
          <w:szCs w:val="24"/>
        </w:rPr>
        <w:lastRenderedPageBreak/>
        <w:t xml:space="preserve">iншi особи в поряду, встановленому законодавстом.. Засiдання наглядової ради проводяться </w:t>
      </w:r>
      <w:proofErr w:type="gramStart"/>
      <w:r>
        <w:rPr>
          <w:rFonts w:ascii="Times New Roman CYR" w:hAnsi="Times New Roman CYR" w:cs="Times New Roman CYR"/>
          <w:sz w:val="24"/>
          <w:szCs w:val="24"/>
        </w:rPr>
        <w:t>за</w:t>
      </w:r>
      <w:proofErr w:type="gramEnd"/>
      <w:r>
        <w:rPr>
          <w:rFonts w:ascii="Times New Roman CYR" w:hAnsi="Times New Roman CYR" w:cs="Times New Roman CYR"/>
          <w:sz w:val="24"/>
          <w:szCs w:val="24"/>
        </w:rPr>
        <w:t xml:space="preserve"> необхiднiстю. Зас</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w:t>
      </w:r>
      <w:proofErr w:type="gramStart"/>
      <w:r>
        <w:rPr>
          <w:rFonts w:ascii="Times New Roman CYR" w:hAnsi="Times New Roman CYR" w:cs="Times New Roman CYR"/>
          <w:sz w:val="24"/>
          <w:szCs w:val="24"/>
        </w:rPr>
        <w:t>ради</w:t>
      </w:r>
      <w:proofErr w:type="gramEnd"/>
      <w:r>
        <w:rPr>
          <w:rFonts w:ascii="Times New Roman CYR" w:hAnsi="Times New Roman CYR" w:cs="Times New Roman CYR"/>
          <w:sz w:val="24"/>
          <w:szCs w:val="24"/>
        </w:rPr>
        <w:t>. Зас</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дання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даннi ради кожний член наглядової ради має один голос. 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шення наглядової ради приймається простою бiльшiстю голосiв членiв ради, якi беруть участь у засiданнi та мають право голосу. Члени Наглядової </w:t>
      </w:r>
      <w:proofErr w:type="gramStart"/>
      <w:r>
        <w:rPr>
          <w:rFonts w:ascii="Times New Roman CYR" w:hAnsi="Times New Roman CYR" w:cs="Times New Roman CYR"/>
          <w:sz w:val="24"/>
          <w:szCs w:val="24"/>
        </w:rPr>
        <w:t>ради</w:t>
      </w:r>
      <w:proofErr w:type="gramEnd"/>
      <w:r>
        <w:rPr>
          <w:rFonts w:ascii="Times New Roman CYR" w:hAnsi="Times New Roman CYR" w:cs="Times New Roman CYR"/>
          <w:sz w:val="24"/>
          <w:szCs w:val="24"/>
        </w:rPr>
        <w:t xml:space="preserve"> не знаходяться пiд будь-яким впливом акцiонерiв та/або iнших осiб при прийняттi рiшення на засiданнях Наглядової ради i є незалежними у своїх судженнях. Оц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нка дiяльностi ради, яка зумовила змiни у фiнансово-господарськiй дiяльностi товариства, не проводилась.</w:t>
      </w:r>
    </w:p>
    <w:p w:rsidR="0014659E" w:rsidRDefault="0014659E">
      <w:pPr>
        <w:widowControl w:val="0"/>
        <w:autoSpaceDE w:val="0"/>
        <w:autoSpaceDN w:val="0"/>
        <w:adjustRightInd w:val="0"/>
        <w:spacing w:after="0" w:line="240" w:lineRule="auto"/>
        <w:jc w:val="both"/>
        <w:rPr>
          <w:rFonts w:ascii="Times New Roman CYR" w:hAnsi="Times New Roman CYR" w:cs="Times New Roman CYR"/>
          <w:sz w:val="24"/>
          <w:szCs w:val="24"/>
        </w:rPr>
      </w:pPr>
    </w:p>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одноосібний виконавчий орган та загальний опис прийнятих </w:t>
      </w: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14659E" w:rsidRPr="009461FB">
        <w:trPr>
          <w:trHeight w:val="200"/>
        </w:trPr>
        <w:tc>
          <w:tcPr>
            <w:tcW w:w="35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І</w:t>
            </w:r>
            <w:proofErr w:type="gramStart"/>
            <w:r w:rsidRPr="009461FB">
              <w:rPr>
                <w:rFonts w:ascii="Times New Roman CYR" w:eastAsiaTheme="minorEastAsia" w:hAnsi="Times New Roman CYR" w:cs="Times New Roman CYR"/>
                <w:sz w:val="24"/>
                <w:szCs w:val="24"/>
              </w:rPr>
              <w:t>м'я</w:t>
            </w:r>
            <w:proofErr w:type="gramEnd"/>
            <w:r w:rsidRPr="009461FB">
              <w:rPr>
                <w:rFonts w:ascii="Times New Roman CYR" w:eastAsiaTheme="minorEastAsia" w:hAnsi="Times New Roman CYR" w:cs="Times New Roman CYR"/>
                <w:sz w:val="24"/>
                <w:szCs w:val="24"/>
              </w:rPr>
              <w:t xml:space="preserve">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Меркушова Василина Михайл</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вна,  термiн повноважень в звiтному перiодi - дiйсний.</w:t>
            </w:r>
          </w:p>
        </w:tc>
      </w:tr>
      <w:tr w:rsidR="0014659E" w:rsidRPr="009461FB">
        <w:trPr>
          <w:trHeight w:val="200"/>
        </w:trPr>
        <w:tc>
          <w:tcPr>
            <w:tcW w:w="35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14659E" w:rsidRPr="009461FB">
        <w:trPr>
          <w:trHeight w:val="200"/>
        </w:trPr>
        <w:tc>
          <w:tcPr>
            <w:tcW w:w="35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14659E" w:rsidRPr="009461FB">
        <w:trPr>
          <w:trHeight w:val="200"/>
        </w:trPr>
        <w:tc>
          <w:tcPr>
            <w:tcW w:w="35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Опис ключових </w:t>
            </w:r>
            <w:proofErr w:type="gramStart"/>
            <w:r w:rsidRPr="009461FB">
              <w:rPr>
                <w:rFonts w:ascii="Times New Roman CYR" w:eastAsiaTheme="minorEastAsia" w:hAnsi="Times New Roman CYR" w:cs="Times New Roman CYR"/>
              </w:rPr>
              <w:t>р</w:t>
            </w:r>
            <w:proofErr w:type="gramEnd"/>
            <w:r w:rsidRPr="009461FB">
              <w:rPr>
                <w:rFonts w:ascii="Times New Roman CYR" w:eastAsiaTheme="minorEastAsia" w:hAnsi="Times New Roman CYR" w:cs="Times New Roman CYR"/>
              </w:rPr>
              <w:t>ішень керівника</w:t>
            </w:r>
          </w:p>
        </w:tc>
        <w:tc>
          <w:tcPr>
            <w:tcW w:w="6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Директор товариства в зв</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тному роцi не приймав ключових рiшень. </w:t>
            </w:r>
          </w:p>
        </w:tc>
      </w:tr>
      <w:tr w:rsidR="0014659E" w:rsidRPr="009461FB">
        <w:trPr>
          <w:trHeight w:val="200"/>
        </w:trPr>
        <w:tc>
          <w:tcPr>
            <w:tcW w:w="35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Ім'я заступник</w:t>
            </w:r>
            <w:proofErr w:type="gramStart"/>
            <w:r w:rsidRPr="009461FB">
              <w:rPr>
                <w:rFonts w:ascii="Times New Roman CYR" w:eastAsiaTheme="minorEastAsia" w:hAnsi="Times New Roman CYR" w:cs="Times New Roman CYR"/>
                <w:sz w:val="24"/>
                <w:szCs w:val="24"/>
              </w:rPr>
              <w:t>а(</w:t>
            </w:r>
            <w:proofErr w:type="gramEnd"/>
            <w:r w:rsidRPr="009461FB">
              <w:rPr>
                <w:rFonts w:ascii="Times New Roman CYR" w:eastAsiaTheme="minorEastAsia" w:hAnsi="Times New Roman CYR" w:cs="Times New Roman CYR"/>
                <w:sz w:val="24"/>
                <w:szCs w:val="24"/>
              </w:rPr>
              <w:t>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Заступникiв Директора в товариствi не iсну</w:t>
            </w:r>
            <w:proofErr w:type="gramStart"/>
            <w:r w:rsidRPr="009461FB">
              <w:rPr>
                <w:rFonts w:ascii="Times New Roman CYR" w:eastAsiaTheme="minorEastAsia" w:hAnsi="Times New Roman CYR" w:cs="Times New Roman CYR"/>
                <w:sz w:val="24"/>
                <w:szCs w:val="24"/>
              </w:rPr>
              <w:t>є.</w:t>
            </w:r>
            <w:proofErr w:type="gramEnd"/>
          </w:p>
        </w:tc>
      </w:tr>
      <w:tr w:rsidR="0014659E" w:rsidRPr="009461FB">
        <w:trPr>
          <w:trHeight w:val="200"/>
        </w:trPr>
        <w:tc>
          <w:tcPr>
            <w:tcW w:w="35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14659E" w:rsidRPr="009461FB">
        <w:trPr>
          <w:trHeight w:val="200"/>
        </w:trPr>
        <w:tc>
          <w:tcPr>
            <w:tcW w:w="35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14659E" w:rsidRPr="009461FB">
        <w:trPr>
          <w:trHeight w:val="200"/>
        </w:trPr>
        <w:tc>
          <w:tcPr>
            <w:tcW w:w="35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Заступникiв Директора в товариствi не iсну</w:t>
            </w:r>
            <w:proofErr w:type="gramStart"/>
            <w:r w:rsidRPr="009461FB">
              <w:rPr>
                <w:rFonts w:ascii="Times New Roman CYR" w:eastAsiaTheme="minorEastAsia" w:hAnsi="Times New Roman CYR" w:cs="Times New Roman CYR"/>
              </w:rPr>
              <w:t>є.</w:t>
            </w:r>
            <w:proofErr w:type="gramEnd"/>
          </w:p>
        </w:tc>
      </w:tr>
      <w:tr w:rsidR="0014659E" w:rsidRPr="009461FB">
        <w:trPr>
          <w:trHeight w:val="200"/>
        </w:trPr>
        <w:tc>
          <w:tcPr>
            <w:tcW w:w="35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І</w:t>
            </w:r>
            <w:proofErr w:type="gramStart"/>
            <w:r w:rsidRPr="009461FB">
              <w:rPr>
                <w:rFonts w:ascii="Times New Roman CYR" w:eastAsiaTheme="minorEastAsia" w:hAnsi="Times New Roman CYR" w:cs="Times New Roman CYR"/>
                <w:sz w:val="24"/>
                <w:szCs w:val="24"/>
              </w:rPr>
              <w:t>м'я</w:t>
            </w:r>
            <w:proofErr w:type="gramEnd"/>
            <w:r w:rsidRPr="009461FB">
              <w:rPr>
                <w:rFonts w:ascii="Times New Roman CYR" w:eastAsiaTheme="minorEastAsia" w:hAnsi="Times New Roman CYR" w:cs="Times New Roman CYR"/>
                <w:sz w:val="24"/>
                <w:szCs w:val="24"/>
              </w:rPr>
              <w:t xml:space="preserve">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В зв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тному перiодi виконуючих обов'язки Директора товариства не було.</w:t>
            </w:r>
          </w:p>
        </w:tc>
      </w:tr>
      <w:tr w:rsidR="0014659E" w:rsidRPr="009461FB">
        <w:trPr>
          <w:trHeight w:val="200"/>
        </w:trPr>
        <w:tc>
          <w:tcPr>
            <w:tcW w:w="35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14659E" w:rsidRPr="009461FB">
        <w:trPr>
          <w:trHeight w:val="200"/>
        </w:trPr>
        <w:tc>
          <w:tcPr>
            <w:tcW w:w="35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14659E" w:rsidRPr="009461FB" w:rsidRDefault="0014659E">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Зазначається така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нка складу, структури та дiяльностi виконавчого органу;</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нка компетентностi та ефективностi керiвника Товариства, включаючи iнформацiю про його дiяльнiсть як посадової особи;</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w:t>
      </w:r>
      <w:proofErr w:type="gramStart"/>
      <w:r>
        <w:rPr>
          <w:rFonts w:ascii="Times New Roman CYR" w:hAnsi="Times New Roman CYR" w:cs="Times New Roman CYR"/>
          <w:sz w:val="24"/>
          <w:szCs w:val="24"/>
        </w:rPr>
        <w:t>особою</w:t>
      </w:r>
      <w:proofErr w:type="gramEnd"/>
      <w:r>
        <w:rPr>
          <w:rFonts w:ascii="Times New Roman CYR" w:hAnsi="Times New Roman CYR" w:cs="Times New Roman CYR"/>
          <w:sz w:val="24"/>
          <w:szCs w:val="24"/>
        </w:rPr>
        <w:t xml:space="preserve"> стратегiчних цiлей. При цьому iнформацiя щодо стратегiчних цiлей особи має мiстити загальний опис </w:t>
      </w:r>
      <w:proofErr w:type="gramStart"/>
      <w:r>
        <w:rPr>
          <w:rFonts w:ascii="Times New Roman CYR" w:hAnsi="Times New Roman CYR" w:cs="Times New Roman CYR"/>
          <w:sz w:val="24"/>
          <w:szCs w:val="24"/>
        </w:rPr>
        <w:t>таких</w:t>
      </w:r>
      <w:proofErr w:type="gramEnd"/>
      <w:r>
        <w:rPr>
          <w:rFonts w:ascii="Times New Roman CYR" w:hAnsi="Times New Roman CYR" w:cs="Times New Roman CYR"/>
          <w:sz w:val="24"/>
          <w:szCs w:val="24"/>
        </w:rPr>
        <w:t xml:space="preserve">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те, яким чином дiяльнiсть виконавчого органу зумовила змiни у фiнансово-господарськiй дiяльностi особи.</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нка складу, структури та дiяльностi виконавчого органу: Керiвництво </w:t>
      </w:r>
      <w:proofErr w:type="gramStart"/>
      <w:r>
        <w:rPr>
          <w:rFonts w:ascii="Times New Roman CYR" w:hAnsi="Times New Roman CYR" w:cs="Times New Roman CYR"/>
          <w:sz w:val="24"/>
          <w:szCs w:val="24"/>
        </w:rPr>
        <w:t>поточною</w:t>
      </w:r>
      <w:proofErr w:type="gramEnd"/>
      <w:r>
        <w:rPr>
          <w:rFonts w:ascii="Times New Roman CYR" w:hAnsi="Times New Roman CYR" w:cs="Times New Roman CYR"/>
          <w:sz w:val="24"/>
          <w:szCs w:val="24"/>
        </w:rPr>
        <w:t xml:space="preserve"> дiяльнiстю товариства здiйснює одноособовий Виконавчий орган товариства - Директор товариства. Директор товариства п</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дзвiтний Загальним зборам акцiонерiв товариства та Наглядовiй радi товарства, </w:t>
      </w:r>
      <w:r>
        <w:rPr>
          <w:rFonts w:ascii="Times New Roman CYR" w:hAnsi="Times New Roman CYR" w:cs="Times New Roman CYR"/>
          <w:sz w:val="24"/>
          <w:szCs w:val="24"/>
        </w:rPr>
        <w:lastRenderedPageBreak/>
        <w:t xml:space="preserve">органiзовує та забезпечує своєчасне та ефективне виконання їх рiшень. </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 Компетентнiсть та ефективнiсть Керiвника достатнi для ефективного керiвництва </w:t>
      </w:r>
      <w:proofErr w:type="gramStart"/>
      <w:r>
        <w:rPr>
          <w:rFonts w:ascii="Times New Roman CYR" w:hAnsi="Times New Roman CYR" w:cs="Times New Roman CYR"/>
          <w:sz w:val="24"/>
          <w:szCs w:val="24"/>
        </w:rPr>
        <w:t>поточною</w:t>
      </w:r>
      <w:proofErr w:type="gramEnd"/>
      <w:r>
        <w:rPr>
          <w:rFonts w:ascii="Times New Roman CYR" w:hAnsi="Times New Roman CYR" w:cs="Times New Roman CYR"/>
          <w:sz w:val="24"/>
          <w:szCs w:val="24"/>
        </w:rPr>
        <w:t xml:space="preserve"> дiяльнiстю товариства та прийняття вiдповiдних рiшень. Директор Товариства, протягом звiтного року дiяв вiдповiдно до компетенцiї, </w:t>
      </w:r>
      <w:proofErr w:type="gramStart"/>
      <w:r>
        <w:rPr>
          <w:rFonts w:ascii="Times New Roman CYR" w:hAnsi="Times New Roman CYR" w:cs="Times New Roman CYR"/>
          <w:sz w:val="24"/>
          <w:szCs w:val="24"/>
        </w:rPr>
        <w:t>до</w:t>
      </w:r>
      <w:proofErr w:type="gramEnd"/>
      <w:r>
        <w:rPr>
          <w:rFonts w:ascii="Times New Roman CYR" w:hAnsi="Times New Roman CYR" w:cs="Times New Roman CYR"/>
          <w:sz w:val="24"/>
          <w:szCs w:val="24"/>
        </w:rPr>
        <w:t xml:space="preserve"> якої належить: формування перспективних та поточних планiв дiяльностi Товариства, включаючи фiнансовi та питання пiдприємницької дiяльностi включаючи планування заходiв, необхiдних для їх вирiшення, крiм питань, що належать до виключної компетенцiї Загальних зборiв та Наглядової ради. </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w:t>
      </w:r>
      <w:proofErr w:type="gramStart"/>
      <w:r>
        <w:rPr>
          <w:rFonts w:ascii="Times New Roman CYR" w:hAnsi="Times New Roman CYR" w:cs="Times New Roman CYR"/>
          <w:sz w:val="24"/>
          <w:szCs w:val="24"/>
        </w:rPr>
        <w:t>особою</w:t>
      </w:r>
      <w:proofErr w:type="gramEnd"/>
      <w:r>
        <w:rPr>
          <w:rFonts w:ascii="Times New Roman CYR" w:hAnsi="Times New Roman CYR" w:cs="Times New Roman CYR"/>
          <w:sz w:val="24"/>
          <w:szCs w:val="24"/>
        </w:rPr>
        <w:t xml:space="preserve"> стратегiчних цiлей. При цьому iнформацiя щодо стратегiчних цiлей особи має мiстити загальний опис </w:t>
      </w:r>
      <w:proofErr w:type="gramStart"/>
      <w:r>
        <w:rPr>
          <w:rFonts w:ascii="Times New Roman CYR" w:hAnsi="Times New Roman CYR" w:cs="Times New Roman CYR"/>
          <w:sz w:val="24"/>
          <w:szCs w:val="24"/>
        </w:rPr>
        <w:t>таких</w:t>
      </w:r>
      <w:proofErr w:type="gramEnd"/>
      <w:r>
        <w:rPr>
          <w:rFonts w:ascii="Times New Roman CYR" w:hAnsi="Times New Roman CYR" w:cs="Times New Roman CYR"/>
          <w:sz w:val="24"/>
          <w:szCs w:val="24"/>
        </w:rPr>
        <w:t xml:space="preserve">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 </w:t>
      </w:r>
      <w:proofErr w:type="gramStart"/>
      <w:r>
        <w:rPr>
          <w:rFonts w:ascii="Times New Roman CYR" w:hAnsi="Times New Roman CYR" w:cs="Times New Roman CYR"/>
          <w:sz w:val="24"/>
          <w:szCs w:val="24"/>
        </w:rPr>
        <w:t xml:space="preserve">Щодо виконання поставлених цiлей варто зазначити, що протягом звiтного перiоду Директор робив все необхiдне для зменшення збиткiв та отримання прибутку, тому що стратегiчними цiлями пiдприємства є отримання прибутку вiд основної дiяльностi, утримання комерцiйних площ для оренди потенцiйним орендарям та пошук нових орендарiв, що призвело до збiльшення доходу вiд оренди власного нерухомого майна; </w:t>
      </w:r>
      <w:proofErr w:type="gramEnd"/>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те, яким чином дiяльнiсть виконавчого органу зумовила змiни у фiнансово-господарськiй дiяльностi особи: Д</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яльнiсть виконавчого органу в цей перiод зосереджувалась на пiдтримцi безперервностi операцiй, оптимiзацiї витрат i управлiннi фiнансовими ресурсами товариства. Дiяльнiсть директора за звiтний перiод була </w:t>
      </w:r>
      <w:proofErr w:type="gramStart"/>
      <w:r>
        <w:rPr>
          <w:rFonts w:ascii="Times New Roman CYR" w:hAnsi="Times New Roman CYR" w:cs="Times New Roman CYR"/>
          <w:sz w:val="24"/>
          <w:szCs w:val="24"/>
        </w:rPr>
        <w:t>такою</w:t>
      </w:r>
      <w:proofErr w:type="gramEnd"/>
      <w:r>
        <w:rPr>
          <w:rFonts w:ascii="Times New Roman CYR" w:hAnsi="Times New Roman CYR" w:cs="Times New Roman CYR"/>
          <w:sz w:val="24"/>
          <w:szCs w:val="24"/>
        </w:rPr>
        <w:t>, що вiдповiдає метi дiяльностi та iнтересам Товариства, вимогам законодавства, положенням та Статуту Товариства. Д</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яльнiсть зумовила значнi позитивнi змiни у фiнансово-господарськiй дiяльностi Товариства та вiдповiдає метi та напрямкам дiяльностi товариства i положенням його установчих документiв. 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лi, поставленi у звiтному роцi, досягнуто.</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gramStart"/>
      <w:r>
        <w:rPr>
          <w:rFonts w:ascii="Times New Roman CYR" w:hAnsi="Times New Roman CYR" w:cs="Times New Roman CYR"/>
          <w:sz w:val="24"/>
          <w:szCs w:val="24"/>
        </w:rPr>
        <w:t>своїй</w:t>
      </w:r>
      <w:proofErr w:type="gramEnd"/>
      <w:r>
        <w:rPr>
          <w:rFonts w:ascii="Times New Roman CYR" w:hAnsi="Times New Roman CYR" w:cs="Times New Roman CYR"/>
          <w:sz w:val="24"/>
          <w:szCs w:val="24"/>
        </w:rPr>
        <w:t xml:space="preserve"> дiяльностi Директор керується чинним законодавством, Статутом товариства,  рiшеннями, якi приймаються Загальними зборами акцiонерiв товариства тощо.</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Результати ф</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нансово-господарської дiяльностi товариства протягом 2021 року знайшли своє вiдображення у фiнансовiй звiтностi, основнi показники якої подаються нижче:</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Усього активiв - 606,8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r>
        <w:rPr>
          <w:rFonts w:ascii="Times New Roman CYR" w:hAnsi="Times New Roman CYR" w:cs="Times New Roman CYR"/>
          <w:sz w:val="24"/>
          <w:szCs w:val="24"/>
        </w:rPr>
        <w:tab/>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(за залишковою вартiстю) - 502,0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Запаси - </w:t>
      </w:r>
      <w:r>
        <w:rPr>
          <w:rFonts w:ascii="Times New Roman CYR" w:hAnsi="Times New Roman CYR" w:cs="Times New Roman CYR"/>
          <w:sz w:val="24"/>
          <w:szCs w:val="24"/>
        </w:rPr>
        <w:tab/>
        <w:t>37,4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Сумарна дебiторська заборгованiсть за товари, роботи послуги  - 43,0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Грошi та їх еквiваленти - 3,6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r>
        <w:rPr>
          <w:rFonts w:ascii="Times New Roman CYR" w:hAnsi="Times New Roman CYR" w:cs="Times New Roman CYR"/>
          <w:sz w:val="24"/>
          <w:szCs w:val="24"/>
        </w:rPr>
        <w:tab/>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Нерозподiлений прибуток - 4,8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Власний капiтал - 500,1 -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Зареєстрований (пайовий) капiтал - 150,5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r>
        <w:rPr>
          <w:rFonts w:ascii="Times New Roman CYR" w:hAnsi="Times New Roman CYR" w:cs="Times New Roman CYR"/>
          <w:sz w:val="24"/>
          <w:szCs w:val="24"/>
        </w:rPr>
        <w:tab/>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Зобов'язання i забезпечення - 106,7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фiнансовий результат: прибуток - 1,1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p>
    <w:p w:rsidR="0014659E" w:rsidRDefault="009461F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кова чисельнiсть штатних працiвникiв на кiнець звiтного перiоду складає 8 осiб.</w:t>
      </w:r>
    </w:p>
    <w:p w:rsidR="0014659E" w:rsidRDefault="0014659E">
      <w:pPr>
        <w:widowControl w:val="0"/>
        <w:autoSpaceDE w:val="0"/>
        <w:autoSpaceDN w:val="0"/>
        <w:adjustRightInd w:val="0"/>
        <w:spacing w:after="0" w:line="240" w:lineRule="auto"/>
        <w:jc w:val="both"/>
        <w:rPr>
          <w:rFonts w:ascii="Times New Roman CYR" w:hAnsi="Times New Roman CYR" w:cs="Times New Roman CYR"/>
          <w:sz w:val="24"/>
          <w:szCs w:val="24"/>
        </w:rPr>
      </w:pPr>
    </w:p>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Частина 8. Інформація щодо </w:t>
      </w:r>
      <w:proofErr w:type="gramStart"/>
      <w:r>
        <w:rPr>
          <w:rFonts w:ascii="Times New Roman CYR" w:hAnsi="Times New Roman CYR" w:cs="Times New Roman CYR"/>
          <w:b/>
          <w:bCs/>
          <w:sz w:val="24"/>
          <w:szCs w:val="24"/>
        </w:rPr>
        <w:t>осіб</w:t>
      </w:r>
      <w:proofErr w:type="gramEnd"/>
      <w:r>
        <w:rPr>
          <w:rFonts w:ascii="Times New Roman CYR" w:hAnsi="Times New Roman CYR" w:cs="Times New Roman CYR"/>
          <w:b/>
          <w:bCs/>
          <w:sz w:val="24"/>
          <w:szCs w:val="24"/>
        </w:rPr>
        <w:t>,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14659E" w:rsidRPr="009461FB">
        <w:trPr>
          <w:trHeight w:val="200"/>
        </w:trPr>
        <w:tc>
          <w:tcPr>
            <w:tcW w:w="30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І</w:t>
            </w:r>
            <w:proofErr w:type="gramStart"/>
            <w:r w:rsidRPr="009461FB">
              <w:rPr>
                <w:rFonts w:ascii="Times New Roman CYR" w:eastAsiaTheme="minorEastAsia" w:hAnsi="Times New Roman CYR" w:cs="Times New Roman CYR"/>
              </w:rPr>
              <w:t>м'я</w:t>
            </w:r>
            <w:proofErr w:type="gramEnd"/>
            <w:r w:rsidRPr="009461FB">
              <w:rPr>
                <w:rFonts w:ascii="Times New Roman CYR" w:eastAsiaTheme="minorEastAsia" w:hAnsi="Times New Roman CYR" w:cs="Times New Roman CYR"/>
              </w:rPr>
              <w:t xml:space="preserve">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Розмі</w:t>
            </w:r>
            <w:proofErr w:type="gramStart"/>
            <w:r w:rsidRPr="009461FB">
              <w:rPr>
                <w:rFonts w:ascii="Times New Roman CYR" w:eastAsiaTheme="minorEastAsia" w:hAnsi="Times New Roman CYR" w:cs="Times New Roman CYR"/>
              </w:rPr>
              <w:t>р</w:t>
            </w:r>
            <w:proofErr w:type="gramEnd"/>
            <w:r w:rsidRPr="009461FB">
              <w:rPr>
                <w:rFonts w:ascii="Times New Roman CYR" w:eastAsiaTheme="minorEastAsia" w:hAnsi="Times New Roman CYR" w:cs="Times New Roman CYR"/>
              </w:rPr>
              <w:t xml:space="preserve"> значного пакета акцій</w:t>
            </w:r>
          </w:p>
        </w:tc>
        <w:tc>
          <w:tcPr>
            <w:tcW w:w="175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Розмі</w:t>
            </w:r>
            <w:proofErr w:type="gramStart"/>
            <w:r w:rsidRPr="009461FB">
              <w:rPr>
                <w:rFonts w:ascii="Times New Roman CYR" w:eastAsiaTheme="minorEastAsia" w:hAnsi="Times New Roman CYR" w:cs="Times New Roman CYR"/>
              </w:rPr>
              <w:t>р</w:t>
            </w:r>
            <w:proofErr w:type="gramEnd"/>
            <w:r w:rsidRPr="009461FB">
              <w:rPr>
                <w:rFonts w:ascii="Times New Roman CYR" w:eastAsiaTheme="minorEastAsia" w:hAnsi="Times New Roman CYR" w:cs="Times New Roman CYR"/>
              </w:rPr>
              <w:t xml:space="preserve"> пакета акцій, що знаходиться в прямому та (опосередкованому) володінні</w:t>
            </w:r>
          </w:p>
        </w:tc>
      </w:tr>
      <w:tr w:rsidR="0014659E" w:rsidRPr="009461FB">
        <w:trPr>
          <w:trHeight w:val="200"/>
        </w:trPr>
        <w:tc>
          <w:tcPr>
            <w:tcW w:w="30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Ранюк Серг</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й Павлович</w:t>
            </w: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154906</w:t>
            </w:r>
          </w:p>
        </w:tc>
        <w:tc>
          <w:tcPr>
            <w:tcW w:w="175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25,725</w:t>
            </w:r>
          </w:p>
        </w:tc>
      </w:tr>
      <w:tr w:rsidR="0014659E" w:rsidRPr="009461FB">
        <w:trPr>
          <w:trHeight w:val="200"/>
        </w:trPr>
        <w:tc>
          <w:tcPr>
            <w:tcW w:w="30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lastRenderedPageBreak/>
              <w:t>Шапченко Олександр Дмитрович</w:t>
            </w: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131211</w:t>
            </w:r>
          </w:p>
        </w:tc>
        <w:tc>
          <w:tcPr>
            <w:tcW w:w="175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21,7901</w:t>
            </w:r>
          </w:p>
        </w:tc>
      </w:tr>
      <w:tr w:rsidR="0014659E" w:rsidRPr="009461FB">
        <w:trPr>
          <w:trHeight w:val="200"/>
        </w:trPr>
        <w:tc>
          <w:tcPr>
            <w:tcW w:w="30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Меркушова Василина Михайл</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вна</w:t>
            </w: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69785</w:t>
            </w:r>
          </w:p>
        </w:tc>
        <w:tc>
          <w:tcPr>
            <w:tcW w:w="175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11,5891</w:t>
            </w:r>
          </w:p>
        </w:tc>
      </w:tr>
      <w:tr w:rsidR="0014659E" w:rsidRPr="009461FB">
        <w:trPr>
          <w:trHeight w:val="200"/>
        </w:trPr>
        <w:tc>
          <w:tcPr>
            <w:tcW w:w="30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Цимбал Галина Дмитр</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вна</w:t>
            </w: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60000</w:t>
            </w:r>
          </w:p>
        </w:tc>
        <w:tc>
          <w:tcPr>
            <w:tcW w:w="175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9,9641</w:t>
            </w:r>
          </w:p>
        </w:tc>
      </w:tr>
      <w:tr w:rsidR="0014659E" w:rsidRPr="009461FB">
        <w:trPr>
          <w:trHeight w:val="200"/>
        </w:trPr>
        <w:tc>
          <w:tcPr>
            <w:tcW w:w="30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Пiнає</w:t>
            </w:r>
            <w:proofErr w:type="gramStart"/>
            <w:r w:rsidRPr="009461FB">
              <w:rPr>
                <w:rFonts w:ascii="Times New Roman CYR" w:eastAsiaTheme="minorEastAsia" w:hAnsi="Times New Roman CYR" w:cs="Times New Roman CYR"/>
              </w:rPr>
              <w:t>в</w:t>
            </w:r>
            <w:proofErr w:type="gramEnd"/>
            <w:r w:rsidRPr="009461FB">
              <w:rPr>
                <w:rFonts w:ascii="Times New Roman CYR" w:eastAsiaTheme="minorEastAsia" w:hAnsi="Times New Roman CYR" w:cs="Times New Roman CYR"/>
              </w:rPr>
              <w:t xml:space="preserve"> Владислав Юрiйович</w:t>
            </w: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57205</w:t>
            </w:r>
          </w:p>
        </w:tc>
        <w:tc>
          <w:tcPr>
            <w:tcW w:w="175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9,4999</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14659E">
      <w:pPr>
        <w:widowControl w:val="0"/>
        <w:autoSpaceDE w:val="0"/>
        <w:autoSpaceDN w:val="0"/>
        <w:adjustRightInd w:val="0"/>
        <w:spacing w:after="0" w:line="240" w:lineRule="auto"/>
        <w:rPr>
          <w:rFonts w:ascii="Times New Roman CYR" w:hAnsi="Times New Roman CYR" w:cs="Times New Roman CYR"/>
        </w:rPr>
        <w:sectPr w:rsidR="0014659E">
          <w:pgSz w:w="12240" w:h="15840"/>
          <w:pgMar w:top="570" w:right="720" w:bottom="570" w:left="720" w:header="720" w:footer="720" w:gutter="0"/>
          <w:cols w:space="720"/>
          <w:noEndnote/>
        </w:sectPr>
      </w:pP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 xml:space="preserve">Частина 10. Інформація щодо порядку призначення/звільнення посадових осіб (крім </w:t>
      </w:r>
      <w:proofErr w:type="gramStart"/>
      <w:r>
        <w:rPr>
          <w:rFonts w:ascii="Times New Roman CYR" w:hAnsi="Times New Roman CYR" w:cs="Times New Roman CYR"/>
          <w:b/>
          <w:bCs/>
          <w:sz w:val="24"/>
          <w:szCs w:val="24"/>
        </w:rPr>
        <w:t>ради</w:t>
      </w:r>
      <w:proofErr w:type="gramEnd"/>
      <w:r>
        <w:rPr>
          <w:rFonts w:ascii="Times New Roman CYR" w:hAnsi="Times New Roman CYR" w:cs="Times New Roman CYR"/>
          <w:b/>
          <w:bCs/>
          <w:sz w:val="24"/>
          <w:szCs w:val="24"/>
        </w:rPr>
        <w:t xml:space="preserve"> </w:t>
      </w:r>
      <w:proofErr w:type="gramStart"/>
      <w:r>
        <w:rPr>
          <w:rFonts w:ascii="Times New Roman CYR" w:hAnsi="Times New Roman CYR" w:cs="Times New Roman CYR"/>
          <w:b/>
          <w:bCs/>
          <w:sz w:val="24"/>
          <w:szCs w:val="24"/>
        </w:rPr>
        <w:t>та</w:t>
      </w:r>
      <w:proofErr w:type="gramEnd"/>
      <w:r>
        <w:rPr>
          <w:rFonts w:ascii="Times New Roman CYR" w:hAnsi="Times New Roman CYR" w:cs="Times New Roman CYR"/>
          <w:b/>
          <w:bCs/>
          <w:sz w:val="24"/>
          <w:szCs w:val="24"/>
        </w:rPr>
        <w:t xml:space="preserve">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500"/>
        <w:gridCol w:w="1500"/>
        <w:gridCol w:w="3140"/>
        <w:gridCol w:w="3160"/>
        <w:gridCol w:w="3100"/>
      </w:tblGrid>
      <w:tr w:rsidR="0014659E" w:rsidRPr="009461FB">
        <w:trPr>
          <w:trHeight w:val="200"/>
        </w:trPr>
        <w:tc>
          <w:tcPr>
            <w:tcW w:w="30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І</w:t>
            </w:r>
            <w:proofErr w:type="gramStart"/>
            <w:r w:rsidRPr="009461FB">
              <w:rPr>
                <w:rFonts w:ascii="Times New Roman CYR" w:eastAsiaTheme="minorEastAsia" w:hAnsi="Times New Roman CYR" w:cs="Times New Roman CYR"/>
              </w:rPr>
              <w:t>м'я</w:t>
            </w:r>
            <w:proofErr w:type="gramEnd"/>
            <w:r w:rsidRPr="009461FB">
              <w:rPr>
                <w:rFonts w:ascii="Times New Roman CYR" w:eastAsiaTheme="minorEastAsia" w:hAnsi="Times New Roman CYR" w:cs="Times New Roman CYR"/>
              </w:rPr>
              <w:t xml:space="preserve">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Назва посади, назва органу, який прийняв </w:t>
            </w:r>
            <w:proofErr w:type="gramStart"/>
            <w:r w:rsidRPr="009461FB">
              <w:rPr>
                <w:rFonts w:ascii="Times New Roman CYR" w:eastAsiaTheme="minorEastAsia" w:hAnsi="Times New Roman CYR" w:cs="Times New Roman CYR"/>
              </w:rPr>
              <w:t>р</w:t>
            </w:r>
            <w:proofErr w:type="gramEnd"/>
            <w:r w:rsidRPr="009461FB">
              <w:rPr>
                <w:rFonts w:ascii="Times New Roman CYR" w:eastAsiaTheme="minorEastAsia" w:hAnsi="Times New Roman CYR" w:cs="Times New Roman CYR"/>
              </w:rPr>
              <w:t>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Порядок призначення та звільнення посадової особи</w:t>
            </w:r>
          </w:p>
        </w:tc>
      </w:tr>
      <w:tr w:rsidR="0014659E" w:rsidRPr="009461FB">
        <w:trPr>
          <w:trHeight w:val="200"/>
        </w:trPr>
        <w:tc>
          <w:tcPr>
            <w:tcW w:w="30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Карагенова Тамара Миколаївна</w:t>
            </w:r>
          </w:p>
        </w:tc>
        <w:tc>
          <w:tcPr>
            <w:tcW w:w="150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Рев</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зор. Призначена зг</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дно рiшення рiчних Загальних зборiв акцiонерiв вiд 16 квiтня 2021р.</w:t>
            </w:r>
          </w:p>
        </w:tc>
        <w:tc>
          <w:tcPr>
            <w:tcW w:w="31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отримувати в</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 посадових осiб Товариства iнформацiю та документи, необхiднi для належного виконання своїх функцiй;</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отримувати усн</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 та письмовi пояснення вiд посадових осiб та працiвникiв Товариства з питань, що належать до компетенцiї Ревiзора пiд час проведення перевiрок дiяльностi Товариства;</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оглядати прим</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щення, де зберiгаються грошовi кошти та матерiальнi цiнностi, та перевiряти їх фактичну наявнiсть;</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вимагати проведення позачергових загальних збор</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в Товариства та брати у них участь у разi виявлення зловживань, вчинених посадовими особами Товариства, та виникнення загрози суттєвим iнтересам Товариства;</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вносити пропозиц</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ї до порядку денного загальних зборiв;</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вносити пропозиц</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ї щодо усунення виявлених порушень пiд час проведення перевiрок;</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перев</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ряти фiнансово-господарську дiяльнiсть Товариства;</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дотримуватися встановлених правил та режиму об</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 xml:space="preserve">гу, </w:t>
            </w:r>
            <w:r w:rsidRPr="009461FB">
              <w:rPr>
                <w:rFonts w:ascii="Times New Roman CYR" w:eastAsiaTheme="minorEastAsia" w:hAnsi="Times New Roman CYR" w:cs="Times New Roman CYR"/>
              </w:rPr>
              <w:lastRenderedPageBreak/>
              <w:t>безпеки та збереження iнформацiї, яка має обмежений доступ;</w:t>
            </w:r>
          </w:p>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не розголошувати конф</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денцiйну та iнсайдерську iнформацiю, яка стала вiдома у зв'язку з виконанням обов'язкiв Ревiзора.</w:t>
            </w:r>
          </w:p>
        </w:tc>
        <w:tc>
          <w:tcPr>
            <w:tcW w:w="31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lastRenderedPageBreak/>
              <w:t>Призначається та зв</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льняється згiдно рiшення Загальних зборiв акцiонерiв.</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14659E">
      <w:pPr>
        <w:widowControl w:val="0"/>
        <w:autoSpaceDE w:val="0"/>
        <w:autoSpaceDN w:val="0"/>
        <w:adjustRightInd w:val="0"/>
        <w:spacing w:after="0" w:line="240" w:lineRule="auto"/>
        <w:rPr>
          <w:rFonts w:ascii="Times New Roman CYR" w:hAnsi="Times New Roman CYR" w:cs="Times New Roman CYR"/>
        </w:rPr>
        <w:sectPr w:rsidR="0014659E">
          <w:pgSz w:w="16837" w:h="11905" w:orient="landscape"/>
          <w:pgMar w:top="570" w:right="720" w:bottom="570" w:left="720" w:header="720" w:footer="720" w:gutter="0"/>
          <w:cols w:space="720"/>
          <w:noEndnote/>
        </w:sectPr>
      </w:pP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14659E" w:rsidRPr="009461FB">
        <w:trPr>
          <w:trHeight w:val="200"/>
        </w:trPr>
        <w:tc>
          <w:tcPr>
            <w:tcW w:w="3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Оцінка діяльності щодо захисту довкілля та </w:t>
            </w:r>
            <w:proofErr w:type="gramStart"/>
            <w:r w:rsidRPr="009461FB">
              <w:rPr>
                <w:rFonts w:ascii="Times New Roman CYR" w:eastAsiaTheme="minorEastAsia" w:hAnsi="Times New Roman CYR" w:cs="Times New Roman CYR"/>
                <w:sz w:val="24"/>
                <w:szCs w:val="24"/>
              </w:rPr>
              <w:t>соц</w:t>
            </w:r>
            <w:proofErr w:type="gramEnd"/>
            <w:r w:rsidRPr="009461FB">
              <w:rPr>
                <w:rFonts w:ascii="Times New Roman CYR" w:eastAsiaTheme="minorEastAsia" w:hAnsi="Times New Roman CYR" w:cs="Times New Roman CYR"/>
                <w:sz w:val="24"/>
                <w:szCs w:val="24"/>
              </w:rPr>
              <w:t>іальної відповідальності за звітний період:</w:t>
            </w:r>
          </w:p>
        </w:tc>
      </w:tr>
      <w:tr w:rsidR="0014659E" w:rsidRPr="009461FB">
        <w:trPr>
          <w:trHeight w:val="200"/>
        </w:trPr>
        <w:tc>
          <w:tcPr>
            <w:tcW w:w="300" w:type="dxa"/>
            <w:tcBorders>
              <w:top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Товариство у </w:t>
            </w:r>
            <w:proofErr w:type="gramStart"/>
            <w:r w:rsidRPr="009461FB">
              <w:rPr>
                <w:rFonts w:ascii="Times New Roman CYR" w:eastAsiaTheme="minorEastAsia" w:hAnsi="Times New Roman CYR" w:cs="Times New Roman CYR"/>
                <w:sz w:val="24"/>
                <w:szCs w:val="24"/>
              </w:rPr>
              <w:t>своїй</w:t>
            </w:r>
            <w:proofErr w:type="gramEnd"/>
            <w:r w:rsidRPr="009461FB">
              <w:rPr>
                <w:rFonts w:ascii="Times New Roman CYR" w:eastAsiaTheme="minorEastAsia" w:hAnsi="Times New Roman CYR" w:cs="Times New Roman CYR"/>
                <w:sz w:val="24"/>
                <w:szCs w:val="24"/>
              </w:rPr>
              <w:t xml:space="preserve"> дiяльностi намагається зберегти природнi ресурси для майбутнiх поколiнь. Товариство є соцiально вiдповiдальним з даного питання</w:t>
            </w:r>
            <w:proofErr w:type="gramStart"/>
            <w:r w:rsidRPr="009461FB">
              <w:rPr>
                <w:rFonts w:ascii="Times New Roman CYR" w:eastAsiaTheme="minorEastAsia" w:hAnsi="Times New Roman CYR" w:cs="Times New Roman CYR"/>
                <w:sz w:val="24"/>
                <w:szCs w:val="24"/>
              </w:rPr>
              <w:t>.Т</w:t>
            </w:r>
            <w:proofErr w:type="gramEnd"/>
            <w:r w:rsidRPr="009461FB">
              <w:rPr>
                <w:rFonts w:ascii="Times New Roman CYR" w:eastAsiaTheme="minorEastAsia" w:hAnsi="Times New Roman CYR" w:cs="Times New Roman CYR"/>
                <w:sz w:val="24"/>
                <w:szCs w:val="24"/>
              </w:rPr>
              <w:t>овариство не займається дiяльнiстю, що шкодить навколишньому середовищу, Товариство намагається досягати нульового шкiдливого впливу на довкiлля. Як, в минул</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так i в звiтний рiк, Товариство притримується зазначеної концепцiї. Товариство мiнiмiзувало будь - якi процеси, що можуть зашкодити довкiллю.</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Протягом звт</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тного перiоду Товариство ставило перед собою наступнi завдання у сферi захисту довкiлля та соцiальної вiдповiдальностi:</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 Обл</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к енергоспоживання, впровадження прогресивних технологiй енергоспоживання та освiтлення.</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2. 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дповiдальне споживання ресурсiв, прiоритет у використаннi ресурсiв, якi виготовленi з екологiчної або переробленої сировини</w:t>
            </w:r>
          </w:p>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3. М</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нiмiзацiя шкiдливого впливу на довкiлля при використаннi транспорту для забезпечення виконання службових потреб.</w:t>
            </w:r>
          </w:p>
        </w:tc>
      </w:tr>
      <w:tr w:rsidR="0014659E" w:rsidRPr="009461FB">
        <w:trPr>
          <w:trHeight w:val="200"/>
        </w:trPr>
        <w:tc>
          <w:tcPr>
            <w:tcW w:w="3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Основні ризики і виклики щодо захисту довкілля та </w:t>
            </w:r>
            <w:proofErr w:type="gramStart"/>
            <w:r w:rsidRPr="009461FB">
              <w:rPr>
                <w:rFonts w:ascii="Times New Roman CYR" w:eastAsiaTheme="minorEastAsia" w:hAnsi="Times New Roman CYR" w:cs="Times New Roman CYR"/>
                <w:sz w:val="24"/>
                <w:szCs w:val="24"/>
              </w:rPr>
              <w:t>соц</w:t>
            </w:r>
            <w:proofErr w:type="gramEnd"/>
            <w:r w:rsidRPr="009461FB">
              <w:rPr>
                <w:rFonts w:ascii="Times New Roman CYR" w:eastAsiaTheme="minorEastAsia" w:hAnsi="Times New Roman CYR" w:cs="Times New Roman CYR"/>
                <w:sz w:val="24"/>
                <w:szCs w:val="24"/>
              </w:rPr>
              <w:t>іальної відповідальності, плани щодо їх вирішення, а також їх вплив на досягнення стратегічних цілей:</w:t>
            </w:r>
          </w:p>
        </w:tc>
      </w:tr>
      <w:tr w:rsidR="0014659E" w:rsidRPr="009461FB">
        <w:trPr>
          <w:trHeight w:val="200"/>
        </w:trPr>
        <w:tc>
          <w:tcPr>
            <w:tcW w:w="300" w:type="dxa"/>
            <w:tcBorders>
              <w:top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1. Перелік ризиків щодо захисту довкілля та </w:t>
            </w:r>
            <w:proofErr w:type="gramStart"/>
            <w:r w:rsidRPr="009461FB">
              <w:rPr>
                <w:rFonts w:ascii="Times New Roman CYR" w:eastAsiaTheme="minorEastAsia" w:hAnsi="Times New Roman CYR" w:cs="Times New Roman CYR"/>
                <w:sz w:val="24"/>
                <w:szCs w:val="24"/>
              </w:rPr>
              <w:t>соц</w:t>
            </w:r>
            <w:proofErr w:type="gramEnd"/>
            <w:r w:rsidRPr="009461FB">
              <w:rPr>
                <w:rFonts w:ascii="Times New Roman CYR" w:eastAsiaTheme="minorEastAsia" w:hAnsi="Times New Roman CYR" w:cs="Times New Roman CYR"/>
                <w:sz w:val="24"/>
                <w:szCs w:val="24"/>
              </w:rPr>
              <w:t>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Ймов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рнiсть виникнення збиткiв, додаткових втрат, або недоотримання доходiв унаслiдок забруднення довкiлля, а також створення небезпеки для бiорiзноманiття.</w:t>
            </w:r>
          </w:p>
        </w:tc>
      </w:tr>
      <w:tr w:rsidR="0014659E" w:rsidRPr="009461FB">
        <w:trPr>
          <w:trHeight w:val="200"/>
        </w:trPr>
        <w:tc>
          <w:tcPr>
            <w:tcW w:w="300" w:type="dxa"/>
            <w:tcBorders>
              <w:top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2. Заходи, які планується здійснити / здійснюються для мінімізації/усунення </w:t>
            </w:r>
            <w:proofErr w:type="gramStart"/>
            <w:r w:rsidRPr="009461FB">
              <w:rPr>
                <w:rFonts w:ascii="Times New Roman CYR" w:eastAsiaTheme="minorEastAsia" w:hAnsi="Times New Roman CYR" w:cs="Times New Roman CYR"/>
                <w:sz w:val="24"/>
                <w:szCs w:val="24"/>
              </w:rPr>
              <w:t>кожного</w:t>
            </w:r>
            <w:proofErr w:type="gramEnd"/>
            <w:r w:rsidRPr="009461FB">
              <w:rPr>
                <w:rFonts w:ascii="Times New Roman CYR" w:eastAsiaTheme="minorEastAsia" w:hAnsi="Times New Roman CYR" w:cs="Times New Roman CYR"/>
                <w:sz w:val="24"/>
                <w:szCs w:val="24"/>
              </w:rPr>
              <w:t xml:space="preserve"> із ризиків:</w:t>
            </w:r>
          </w:p>
        </w:tc>
        <w:tc>
          <w:tcPr>
            <w:tcW w:w="5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Сприяння збереженню багатого рiзноманiття нашого свiту - бiологiчного, </w:t>
            </w:r>
            <w:proofErr w:type="gramStart"/>
            <w:r w:rsidRPr="009461FB">
              <w:rPr>
                <w:rFonts w:ascii="Times New Roman CYR" w:eastAsiaTheme="minorEastAsia" w:hAnsi="Times New Roman CYR" w:cs="Times New Roman CYR"/>
                <w:sz w:val="24"/>
                <w:szCs w:val="24"/>
              </w:rPr>
              <w:t>культурного</w:t>
            </w:r>
            <w:proofErr w:type="gramEnd"/>
            <w:r w:rsidRPr="009461FB">
              <w:rPr>
                <w:rFonts w:ascii="Times New Roman CYR" w:eastAsiaTheme="minorEastAsia" w:hAnsi="Times New Roman CYR" w:cs="Times New Roman CYR"/>
                <w:sz w:val="24"/>
                <w:szCs w:val="24"/>
              </w:rPr>
              <w:t>, мовного, а також iсторичного та природного спадку.</w:t>
            </w:r>
          </w:p>
        </w:tc>
      </w:tr>
      <w:tr w:rsidR="0014659E" w:rsidRPr="009461FB">
        <w:trPr>
          <w:trHeight w:val="200"/>
        </w:trPr>
        <w:tc>
          <w:tcPr>
            <w:tcW w:w="3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Основні положення політики з питань захисту довкілля та </w:t>
            </w:r>
            <w:proofErr w:type="gramStart"/>
            <w:r w:rsidRPr="009461FB">
              <w:rPr>
                <w:rFonts w:ascii="Times New Roman CYR" w:eastAsiaTheme="minorEastAsia" w:hAnsi="Times New Roman CYR" w:cs="Times New Roman CYR"/>
                <w:sz w:val="24"/>
                <w:szCs w:val="24"/>
              </w:rPr>
              <w:t>соц</w:t>
            </w:r>
            <w:proofErr w:type="gramEnd"/>
            <w:r w:rsidRPr="009461FB">
              <w:rPr>
                <w:rFonts w:ascii="Times New Roman CYR" w:eastAsiaTheme="minorEastAsia" w:hAnsi="Times New Roman CYR" w:cs="Times New Roman CYR"/>
                <w:sz w:val="24"/>
                <w:szCs w:val="24"/>
              </w:rPr>
              <w:t>іальної відповідальності:</w:t>
            </w:r>
          </w:p>
        </w:tc>
      </w:tr>
      <w:tr w:rsidR="0014659E" w:rsidRPr="009461FB">
        <w:trPr>
          <w:trHeight w:val="200"/>
        </w:trPr>
        <w:tc>
          <w:tcPr>
            <w:tcW w:w="300" w:type="dxa"/>
            <w:tcBorders>
              <w:top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Перелік політик з питань захисту довкілля та </w:t>
            </w:r>
            <w:proofErr w:type="gramStart"/>
            <w:r w:rsidRPr="009461FB">
              <w:rPr>
                <w:rFonts w:ascii="Times New Roman CYR" w:eastAsiaTheme="minorEastAsia" w:hAnsi="Times New Roman CYR" w:cs="Times New Roman CYR"/>
                <w:sz w:val="24"/>
                <w:szCs w:val="24"/>
              </w:rPr>
              <w:t>соц</w:t>
            </w:r>
            <w:proofErr w:type="gramEnd"/>
            <w:r w:rsidRPr="009461FB">
              <w:rPr>
                <w:rFonts w:ascii="Times New Roman CYR" w:eastAsiaTheme="minorEastAsia" w:hAnsi="Times New Roman CYR" w:cs="Times New Roman CYR"/>
                <w:sz w:val="24"/>
                <w:szCs w:val="24"/>
              </w:rPr>
              <w:t>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Сталий розвиток має на метi провадження господарської дiяльностi в теперiшнiй час без шкоди </w:t>
            </w:r>
            <w:proofErr w:type="gramStart"/>
            <w:r w:rsidRPr="009461FB">
              <w:rPr>
                <w:rFonts w:ascii="Times New Roman CYR" w:eastAsiaTheme="minorEastAsia" w:hAnsi="Times New Roman CYR" w:cs="Times New Roman CYR"/>
                <w:sz w:val="24"/>
                <w:szCs w:val="24"/>
              </w:rPr>
              <w:t>для</w:t>
            </w:r>
            <w:proofErr w:type="gramEnd"/>
            <w:r w:rsidRPr="009461FB">
              <w:rPr>
                <w:rFonts w:ascii="Times New Roman CYR" w:eastAsiaTheme="minorEastAsia" w:hAnsi="Times New Roman CYR" w:cs="Times New Roman CYR"/>
                <w:sz w:val="24"/>
                <w:szCs w:val="24"/>
              </w:rPr>
              <w:t xml:space="preserve"> здоров'я та добробуту майбутнiх поколiнь. Основною метою сталого розвитку є економiчний i соцiальний прогрес без виснаження обмежених ресурсiв планети чи руйнування </w:t>
            </w:r>
            <w:proofErr w:type="gramStart"/>
            <w:r w:rsidRPr="009461FB">
              <w:rPr>
                <w:rFonts w:ascii="Times New Roman CYR" w:eastAsiaTheme="minorEastAsia" w:hAnsi="Times New Roman CYR" w:cs="Times New Roman CYR"/>
                <w:sz w:val="24"/>
                <w:szCs w:val="24"/>
              </w:rPr>
              <w:t>природного</w:t>
            </w:r>
            <w:proofErr w:type="gramEnd"/>
            <w:r w:rsidRPr="009461FB">
              <w:rPr>
                <w:rFonts w:ascii="Times New Roman CYR" w:eastAsiaTheme="minorEastAsia" w:hAnsi="Times New Roman CYR" w:cs="Times New Roman CYR"/>
                <w:sz w:val="24"/>
                <w:szCs w:val="24"/>
              </w:rPr>
              <w:t xml:space="preserve"> середовища. Сталий розвиток спрямований на сприяння пiдвищенню добробуту людини та побудовi бiльш </w:t>
            </w:r>
            <w:proofErr w:type="gramStart"/>
            <w:r w:rsidRPr="009461FB">
              <w:rPr>
                <w:rFonts w:ascii="Times New Roman CYR" w:eastAsiaTheme="minorEastAsia" w:hAnsi="Times New Roman CYR" w:cs="Times New Roman CYR"/>
                <w:sz w:val="24"/>
                <w:szCs w:val="24"/>
              </w:rPr>
              <w:t>здорового</w:t>
            </w:r>
            <w:proofErr w:type="gramEnd"/>
            <w:r w:rsidRPr="009461FB">
              <w:rPr>
                <w:rFonts w:ascii="Times New Roman CYR" w:eastAsiaTheme="minorEastAsia" w:hAnsi="Times New Roman CYR" w:cs="Times New Roman CYR"/>
                <w:sz w:val="24"/>
                <w:szCs w:val="24"/>
              </w:rPr>
              <w:t xml:space="preserve"> i справедливого суспiльства. Для досягнення сталого розвитку держав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 необхiдно взяти iнiцiативу на себе. Однак компан</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ї також мають вiдiгравати певну роль у вирiшеннi багатьох проблем. Компан</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ї традицiйно виступали головною рушiйною силою економiчного зростання i як однi з винуватцiв екологiчної кризи також можуть розглядатися як частина рiшення. Нараз</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 багато зусиль щодо заохочення сталого розвитку носять добровiльний характер i не мають стимулiв, чiтко передбачених законодавством. Тим не менш, в</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дповiднi заходи та вiдданiсть сталому розвитку з боку компанiй важливi, особливо з урахуванням того, що у свiтi з'являються дедалi бiльш чiткi </w:t>
            </w:r>
            <w:r w:rsidRPr="009461FB">
              <w:rPr>
                <w:rFonts w:ascii="Times New Roman CYR" w:eastAsiaTheme="minorEastAsia" w:hAnsi="Times New Roman CYR" w:cs="Times New Roman CYR"/>
                <w:sz w:val="24"/>
                <w:szCs w:val="24"/>
              </w:rPr>
              <w:lastRenderedPageBreak/>
              <w:t>i дiєвi нацiональнi та мiжнароднi правила.</w:t>
            </w:r>
          </w:p>
        </w:tc>
      </w:tr>
      <w:tr w:rsidR="0014659E" w:rsidRPr="009461FB">
        <w:trPr>
          <w:trHeight w:val="200"/>
        </w:trPr>
        <w:tc>
          <w:tcPr>
            <w:tcW w:w="3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lastRenderedPageBreak/>
              <w:t>4</w:t>
            </w:r>
          </w:p>
        </w:tc>
        <w:tc>
          <w:tcPr>
            <w:tcW w:w="9700" w:type="dxa"/>
            <w:gridSpan w:val="2"/>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Перелік питань та прийнятих </w:t>
            </w:r>
            <w:proofErr w:type="gramStart"/>
            <w:r w:rsidRPr="009461FB">
              <w:rPr>
                <w:rFonts w:ascii="Times New Roman CYR" w:eastAsiaTheme="minorEastAsia" w:hAnsi="Times New Roman CYR" w:cs="Times New Roman CYR"/>
                <w:sz w:val="24"/>
                <w:szCs w:val="24"/>
              </w:rPr>
              <w:t>р</w:t>
            </w:r>
            <w:proofErr w:type="gramEnd"/>
            <w:r w:rsidRPr="009461FB">
              <w:rPr>
                <w:rFonts w:ascii="Times New Roman CYR" w:eastAsiaTheme="minorEastAsia" w:hAnsi="Times New Roman CYR" w:cs="Times New Roman CYR"/>
                <w:sz w:val="24"/>
                <w:szCs w:val="24"/>
              </w:rPr>
              <w:t>ішень щодо захисту довкілля та соціальної відповідальності, які розглядались радою та виконавчим органом:</w:t>
            </w:r>
          </w:p>
        </w:tc>
      </w:tr>
      <w:tr w:rsidR="0014659E" w:rsidRPr="009461FB">
        <w:trPr>
          <w:trHeight w:val="200"/>
        </w:trPr>
        <w:tc>
          <w:tcPr>
            <w:tcW w:w="300" w:type="dxa"/>
            <w:tcBorders>
              <w:top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1. Перелік питань, які розглядались виконавчим органом та короткий змі</w:t>
            </w:r>
            <w:proofErr w:type="gramStart"/>
            <w:r w:rsidRPr="009461FB">
              <w:rPr>
                <w:rFonts w:ascii="Times New Roman CYR" w:eastAsiaTheme="minorEastAsia" w:hAnsi="Times New Roman CYR" w:cs="Times New Roman CYR"/>
                <w:sz w:val="24"/>
                <w:szCs w:val="24"/>
              </w:rPr>
              <w:t>ст</w:t>
            </w:r>
            <w:proofErr w:type="gramEnd"/>
            <w:r w:rsidRPr="009461FB">
              <w:rPr>
                <w:rFonts w:ascii="Times New Roman CYR" w:eastAsiaTheme="minorEastAsia" w:hAnsi="Times New Roman CYR" w:cs="Times New Roman CYR"/>
                <w:sz w:val="24"/>
                <w:szCs w:val="24"/>
              </w:rPr>
              <w:t xml:space="preserve"> рішень, які було прийнято:</w:t>
            </w:r>
          </w:p>
        </w:tc>
        <w:tc>
          <w:tcPr>
            <w:tcW w:w="5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Щодо споживання комунальних послуг. Завдання по зменшенню споживання електричної енерг</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ї та водних ресурсiв.</w:t>
            </w:r>
          </w:p>
        </w:tc>
      </w:tr>
      <w:tr w:rsidR="0014659E" w:rsidRPr="009461FB">
        <w:trPr>
          <w:trHeight w:val="200"/>
        </w:trPr>
        <w:tc>
          <w:tcPr>
            <w:tcW w:w="300" w:type="dxa"/>
            <w:tcBorders>
              <w:top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2. Перелік питань, які розглядались радою та короткий змі</w:t>
            </w:r>
            <w:proofErr w:type="gramStart"/>
            <w:r w:rsidRPr="009461FB">
              <w:rPr>
                <w:rFonts w:ascii="Times New Roman CYR" w:eastAsiaTheme="minorEastAsia" w:hAnsi="Times New Roman CYR" w:cs="Times New Roman CYR"/>
                <w:sz w:val="24"/>
                <w:szCs w:val="24"/>
              </w:rPr>
              <w:t>ст</w:t>
            </w:r>
            <w:proofErr w:type="gramEnd"/>
            <w:r w:rsidRPr="009461FB">
              <w:rPr>
                <w:rFonts w:ascii="Times New Roman CYR" w:eastAsiaTheme="minorEastAsia" w:hAnsi="Times New Roman CYR" w:cs="Times New Roman CYR"/>
                <w:sz w:val="24"/>
                <w:szCs w:val="24"/>
              </w:rPr>
              <w:t xml:space="preserve"> рішень, які було прийнято:</w:t>
            </w:r>
          </w:p>
        </w:tc>
        <w:tc>
          <w:tcPr>
            <w:tcW w:w="50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Щодо електронного документоб</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 xml:space="preserve">гу. Дане питання пов'язане зi зменшення використання емiтентом офiсного паперу у </w:t>
            </w:r>
            <w:proofErr w:type="gramStart"/>
            <w:r w:rsidRPr="009461FB">
              <w:rPr>
                <w:rFonts w:ascii="Times New Roman CYR" w:eastAsiaTheme="minorEastAsia" w:hAnsi="Times New Roman CYR" w:cs="Times New Roman CYR"/>
                <w:sz w:val="24"/>
                <w:szCs w:val="24"/>
              </w:rPr>
              <w:t>своїй</w:t>
            </w:r>
            <w:proofErr w:type="gramEnd"/>
            <w:r w:rsidRPr="009461FB">
              <w:rPr>
                <w:rFonts w:ascii="Times New Roman CYR" w:eastAsiaTheme="minorEastAsia" w:hAnsi="Times New Roman CYR" w:cs="Times New Roman CYR"/>
                <w:sz w:val="24"/>
                <w:szCs w:val="24"/>
              </w:rPr>
              <w:t xml:space="preserve"> господарськiй та фiнансовiй дiялльностi.</w:t>
            </w:r>
          </w:p>
        </w:tc>
      </w:tr>
      <w:tr w:rsidR="0014659E" w:rsidRPr="009461FB">
        <w:trPr>
          <w:trHeight w:val="200"/>
        </w:trPr>
        <w:tc>
          <w:tcPr>
            <w:tcW w:w="3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14659E" w:rsidRPr="009461FB">
        <w:trPr>
          <w:trHeight w:val="200"/>
        </w:trPr>
        <w:tc>
          <w:tcPr>
            <w:tcW w:w="300" w:type="dxa"/>
            <w:tcBorders>
              <w:top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Стейкхолдери, на яких має вплив д</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яльнiсть емiтента, вiдсутнi.</w:t>
            </w:r>
          </w:p>
        </w:tc>
      </w:tr>
      <w:tr w:rsidR="0014659E" w:rsidRPr="009461FB">
        <w:trPr>
          <w:trHeight w:val="200"/>
        </w:trPr>
        <w:tc>
          <w:tcPr>
            <w:tcW w:w="3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Перелік стейкхолдерів, які мають вплив на досягнення </w:t>
            </w:r>
            <w:proofErr w:type="gramStart"/>
            <w:r w:rsidRPr="009461FB">
              <w:rPr>
                <w:rFonts w:ascii="Times New Roman CYR" w:eastAsiaTheme="minorEastAsia" w:hAnsi="Times New Roman CYR" w:cs="Times New Roman CYR"/>
                <w:sz w:val="24"/>
                <w:szCs w:val="24"/>
              </w:rPr>
              <w:t>особою</w:t>
            </w:r>
            <w:proofErr w:type="gramEnd"/>
            <w:r w:rsidRPr="009461FB">
              <w:rPr>
                <w:rFonts w:ascii="Times New Roman CYR" w:eastAsiaTheme="minorEastAsia" w:hAnsi="Times New Roman CYR" w:cs="Times New Roman CYR"/>
                <w:sz w:val="24"/>
                <w:szCs w:val="24"/>
              </w:rPr>
              <w:t xml:space="preserve"> стратегічних цілей із зазначенням обґрунтування в чому саме полягає такий вплив:</w:t>
            </w:r>
          </w:p>
        </w:tc>
      </w:tr>
      <w:tr w:rsidR="0014659E" w:rsidRPr="009461FB">
        <w:trPr>
          <w:trHeight w:val="200"/>
        </w:trPr>
        <w:tc>
          <w:tcPr>
            <w:tcW w:w="300" w:type="dxa"/>
            <w:tcBorders>
              <w:top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Стейкхолдери, на яких має вплив д</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яльнiсть емiтента, вiдсутнi.</w:t>
            </w:r>
          </w:p>
        </w:tc>
      </w:tr>
      <w:tr w:rsidR="0014659E" w:rsidRPr="009461FB">
        <w:trPr>
          <w:trHeight w:val="200"/>
        </w:trPr>
        <w:tc>
          <w:tcPr>
            <w:tcW w:w="30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 xml:space="preserve">Основні положення політики щодо взаємодії зі стейкхолдерами, </w:t>
            </w:r>
            <w:proofErr w:type="gramStart"/>
            <w:r w:rsidRPr="009461FB">
              <w:rPr>
                <w:rFonts w:ascii="Times New Roman CYR" w:eastAsiaTheme="minorEastAsia" w:hAnsi="Times New Roman CYR" w:cs="Times New Roman CYR"/>
                <w:sz w:val="24"/>
                <w:szCs w:val="24"/>
              </w:rPr>
              <w:t>у</w:t>
            </w:r>
            <w:proofErr w:type="gramEnd"/>
            <w:r w:rsidRPr="009461FB">
              <w:rPr>
                <w:rFonts w:ascii="Times New Roman CYR" w:eastAsiaTheme="minorEastAsia" w:hAnsi="Times New Roman CYR" w:cs="Times New Roman CYR"/>
                <w:sz w:val="24"/>
                <w:szCs w:val="24"/>
              </w:rPr>
              <w:t xml:space="preserve"> тому числі акціонерами/учасниками:</w:t>
            </w:r>
          </w:p>
        </w:tc>
      </w:tr>
      <w:tr w:rsidR="0014659E" w:rsidRPr="009461FB">
        <w:trPr>
          <w:trHeight w:val="200"/>
        </w:trPr>
        <w:tc>
          <w:tcPr>
            <w:tcW w:w="300" w:type="dxa"/>
            <w:tcBorders>
              <w:top w:val="single" w:sz="6" w:space="0" w:color="auto"/>
              <w:bottom w:val="single" w:sz="6" w:space="0" w:color="auto"/>
              <w:right w:val="single" w:sz="6" w:space="0" w:color="auto"/>
            </w:tcBorders>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9461FB">
              <w:rPr>
                <w:rFonts w:ascii="Times New Roman CYR" w:eastAsiaTheme="minorEastAsia" w:hAnsi="Times New Roman CYR" w:cs="Times New Roman CYR"/>
                <w:sz w:val="24"/>
                <w:szCs w:val="24"/>
              </w:rPr>
              <w:t>Пол</w:t>
            </w:r>
            <w:proofErr w:type="gramStart"/>
            <w:r w:rsidRPr="009461FB">
              <w:rPr>
                <w:rFonts w:ascii="Times New Roman CYR" w:eastAsiaTheme="minorEastAsia" w:hAnsi="Times New Roman CYR" w:cs="Times New Roman CYR"/>
                <w:sz w:val="24"/>
                <w:szCs w:val="24"/>
              </w:rPr>
              <w:t>i</w:t>
            </w:r>
            <w:proofErr w:type="gramEnd"/>
            <w:r w:rsidRPr="009461FB">
              <w:rPr>
                <w:rFonts w:ascii="Times New Roman CYR" w:eastAsiaTheme="minorEastAsia" w:hAnsi="Times New Roman CYR" w:cs="Times New Roman CYR"/>
                <w:sz w:val="24"/>
                <w:szCs w:val="24"/>
              </w:rPr>
              <w:t>тика взаємодiї зi стейкхолдерами не розроблялась та не затверджувалась в силу вiдсутностi такої потреби на даному етапi господарської дiяльностi Товариства.</w:t>
            </w:r>
          </w:p>
        </w:tc>
      </w:tr>
    </w:tbl>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sectPr w:rsidR="0014659E">
          <w:pgSz w:w="12240" w:h="15840"/>
          <w:pgMar w:top="570" w:right="720" w:bottom="570" w:left="720" w:header="720" w:footer="720" w:gutter="0"/>
          <w:cols w:space="720"/>
          <w:noEndnote/>
        </w:sectPr>
      </w:pP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 xml:space="preserve">3) інформація щодо наявності </w:t>
      </w:r>
      <w:proofErr w:type="gramStart"/>
      <w:r>
        <w:rPr>
          <w:rFonts w:ascii="Times New Roman CYR" w:hAnsi="Times New Roman CYR" w:cs="Times New Roman CYR"/>
          <w:b/>
          <w:bCs/>
          <w:sz w:val="24"/>
          <w:szCs w:val="24"/>
        </w:rPr>
        <w:t>у ем</w:t>
      </w:r>
      <w:proofErr w:type="gramEnd"/>
      <w:r>
        <w:rPr>
          <w:rFonts w:ascii="Times New Roman CYR" w:hAnsi="Times New Roman CYR" w:cs="Times New Roman CYR"/>
          <w:b/>
          <w:bCs/>
          <w:sz w:val="24"/>
          <w:szCs w:val="24"/>
        </w:rPr>
        <w:t>ітента відносин з іноземними державами зони ризику</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щодо наявності </w:t>
      </w:r>
      <w:proofErr w:type="gramStart"/>
      <w:r>
        <w:rPr>
          <w:rFonts w:ascii="Times New Roman CYR" w:hAnsi="Times New Roman CYR" w:cs="Times New Roman CYR"/>
          <w:b/>
          <w:bCs/>
          <w:sz w:val="24"/>
          <w:szCs w:val="24"/>
        </w:rPr>
        <w:t>в</w:t>
      </w:r>
      <w:proofErr w:type="gramEnd"/>
      <w:r>
        <w:rPr>
          <w:rFonts w:ascii="Times New Roman CYR" w:hAnsi="Times New Roman CYR" w:cs="Times New Roman CYR"/>
          <w:b/>
          <w:bCs/>
          <w:sz w:val="24"/>
          <w:szCs w:val="24"/>
        </w:rPr>
        <w:t xml:space="preserve"> </w:t>
      </w:r>
      <w:proofErr w:type="gramStart"/>
      <w:r>
        <w:rPr>
          <w:rFonts w:ascii="Times New Roman CYR" w:hAnsi="Times New Roman CYR" w:cs="Times New Roman CYR"/>
          <w:b/>
          <w:bCs/>
          <w:sz w:val="24"/>
          <w:szCs w:val="24"/>
        </w:rPr>
        <w:t>структур</w:t>
      </w:r>
      <w:proofErr w:type="gramEnd"/>
      <w:r>
        <w:rPr>
          <w:rFonts w:ascii="Times New Roman CYR" w:hAnsi="Times New Roman CYR" w:cs="Times New Roman CYR"/>
          <w:b/>
          <w:bCs/>
          <w:sz w:val="24"/>
          <w:szCs w:val="24"/>
        </w:rPr>
        <w:t>і власності емітента фізичних осіб, які мають громадянство іноземної держави зони ризику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500"/>
        <w:gridCol w:w="4500"/>
        <w:gridCol w:w="4400"/>
        <w:gridCol w:w="2000"/>
      </w:tblGrid>
      <w:tr w:rsidR="0014659E" w:rsidRPr="009461FB">
        <w:trPr>
          <w:trHeight w:val="200"/>
        </w:trPr>
        <w:tc>
          <w:tcPr>
            <w:tcW w:w="4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І</w:t>
            </w:r>
            <w:proofErr w:type="gramStart"/>
            <w:r w:rsidRPr="009461FB">
              <w:rPr>
                <w:rFonts w:ascii="Times New Roman CYR" w:eastAsiaTheme="minorEastAsia" w:hAnsi="Times New Roman CYR" w:cs="Times New Roman CYR"/>
              </w:rPr>
              <w:t>м'я</w:t>
            </w:r>
            <w:proofErr w:type="gramEnd"/>
          </w:p>
        </w:tc>
        <w:tc>
          <w:tcPr>
            <w:tcW w:w="4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Громадянство</w:t>
            </w:r>
          </w:p>
        </w:tc>
        <w:tc>
          <w:tcPr>
            <w:tcW w:w="4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proofErr w:type="gramStart"/>
            <w:r w:rsidRPr="009461FB">
              <w:rPr>
                <w:rFonts w:ascii="Times New Roman CYR" w:eastAsiaTheme="minorEastAsia" w:hAnsi="Times New Roman CYR" w:cs="Times New Roman CYR"/>
              </w:rPr>
              <w:t>Країна</w:t>
            </w:r>
            <w:proofErr w:type="gramEnd"/>
            <w:r w:rsidRPr="009461FB">
              <w:rPr>
                <w:rFonts w:ascii="Times New Roman CYR" w:eastAsiaTheme="minorEastAsia" w:hAnsi="Times New Roman CYR" w:cs="Times New Roman CYR"/>
              </w:rPr>
              <w:t xml:space="preserve"> та населений пункт місця проживання</w:t>
            </w:r>
          </w:p>
        </w:tc>
        <w:tc>
          <w:tcPr>
            <w:tcW w:w="20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Кількість акцій товариства, що прямо чи опосередковано належать особі</w:t>
            </w:r>
          </w:p>
        </w:tc>
      </w:tr>
      <w:tr w:rsidR="0014659E" w:rsidRPr="009461FB">
        <w:trPr>
          <w:trHeight w:val="200"/>
        </w:trPr>
        <w:tc>
          <w:tcPr>
            <w:tcW w:w="4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Пiнає</w:t>
            </w:r>
            <w:proofErr w:type="gramStart"/>
            <w:r w:rsidRPr="009461FB">
              <w:rPr>
                <w:rFonts w:ascii="Times New Roman CYR" w:eastAsiaTheme="minorEastAsia" w:hAnsi="Times New Roman CYR" w:cs="Times New Roman CYR"/>
              </w:rPr>
              <w:t>в</w:t>
            </w:r>
            <w:proofErr w:type="gramEnd"/>
            <w:r w:rsidRPr="009461FB">
              <w:rPr>
                <w:rFonts w:ascii="Times New Roman CYR" w:eastAsiaTheme="minorEastAsia" w:hAnsi="Times New Roman CYR" w:cs="Times New Roman CYR"/>
              </w:rPr>
              <w:t xml:space="preserve"> Владислав Юрiйович</w:t>
            </w:r>
          </w:p>
        </w:tc>
        <w:tc>
          <w:tcPr>
            <w:tcW w:w="4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Рос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я</w:t>
            </w:r>
          </w:p>
        </w:tc>
        <w:tc>
          <w:tcPr>
            <w:tcW w:w="4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Рос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йська федерацiя, м. Єкатеринбург</w:t>
            </w:r>
          </w:p>
        </w:tc>
        <w:tc>
          <w:tcPr>
            <w:tcW w:w="20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57 205</w:t>
            </w:r>
          </w:p>
        </w:tc>
      </w:tr>
      <w:tr w:rsidR="0014659E" w:rsidRPr="009461FB">
        <w:trPr>
          <w:trHeight w:val="200"/>
        </w:trPr>
        <w:tc>
          <w:tcPr>
            <w:tcW w:w="15400" w:type="dxa"/>
            <w:gridSpan w:val="4"/>
            <w:tcBorders>
              <w:top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Опис наявних у особи відносин контролю </w:t>
            </w:r>
            <w:proofErr w:type="gramStart"/>
            <w:r w:rsidRPr="009461FB">
              <w:rPr>
                <w:rFonts w:ascii="Times New Roman CYR" w:eastAsiaTheme="minorEastAsia" w:hAnsi="Times New Roman CYR" w:cs="Times New Roman CYR"/>
              </w:rPr>
              <w:t>над ем</w:t>
            </w:r>
            <w:proofErr w:type="gramEnd"/>
            <w:r w:rsidRPr="009461FB">
              <w:rPr>
                <w:rFonts w:ascii="Times New Roman CYR" w:eastAsiaTheme="minorEastAsia" w:hAnsi="Times New Roman CYR" w:cs="Times New Roman CYR"/>
              </w:rPr>
              <w:t>ітентом</w:t>
            </w:r>
          </w:p>
        </w:tc>
      </w:tr>
      <w:tr w:rsidR="0014659E" w:rsidRPr="009461FB">
        <w:trPr>
          <w:trHeight w:val="200"/>
        </w:trPr>
        <w:tc>
          <w:tcPr>
            <w:tcW w:w="15400" w:type="dxa"/>
            <w:gridSpan w:val="4"/>
            <w:tcBorders>
              <w:top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Нiяких вiдносин контролю над емiтентом особа не ма</w:t>
            </w:r>
            <w:proofErr w:type="gramStart"/>
            <w:r w:rsidRPr="009461FB">
              <w:rPr>
                <w:rFonts w:ascii="Times New Roman CYR" w:eastAsiaTheme="minorEastAsia" w:hAnsi="Times New Roman CYR" w:cs="Times New Roman CYR"/>
              </w:rPr>
              <w:t>є.</w:t>
            </w:r>
            <w:proofErr w:type="gramEnd"/>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щодо наявності </w:t>
      </w:r>
      <w:proofErr w:type="gramStart"/>
      <w:r>
        <w:rPr>
          <w:rFonts w:ascii="Times New Roman CYR" w:hAnsi="Times New Roman CYR" w:cs="Times New Roman CYR"/>
          <w:b/>
          <w:bCs/>
          <w:sz w:val="24"/>
          <w:szCs w:val="24"/>
        </w:rPr>
        <w:t>в</w:t>
      </w:r>
      <w:proofErr w:type="gramEnd"/>
      <w:r>
        <w:rPr>
          <w:rFonts w:ascii="Times New Roman CYR" w:hAnsi="Times New Roman CYR" w:cs="Times New Roman CYR"/>
          <w:b/>
          <w:bCs/>
          <w:sz w:val="24"/>
          <w:szCs w:val="24"/>
        </w:rPr>
        <w:t xml:space="preserve"> </w:t>
      </w:r>
      <w:proofErr w:type="gramStart"/>
      <w:r>
        <w:rPr>
          <w:rFonts w:ascii="Times New Roman CYR" w:hAnsi="Times New Roman CYR" w:cs="Times New Roman CYR"/>
          <w:b/>
          <w:bCs/>
          <w:sz w:val="24"/>
          <w:szCs w:val="24"/>
        </w:rPr>
        <w:t>структур</w:t>
      </w:r>
      <w:proofErr w:type="gramEnd"/>
      <w:r>
        <w:rPr>
          <w:rFonts w:ascii="Times New Roman CYR" w:hAnsi="Times New Roman CYR" w:cs="Times New Roman CYR"/>
          <w:b/>
          <w:bCs/>
          <w:sz w:val="24"/>
          <w:szCs w:val="24"/>
        </w:rPr>
        <w:t>і власності емітента фізичних осіб, постійним місцем проживання яких є іноземні держави зони ризику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500"/>
        <w:gridCol w:w="4500"/>
        <w:gridCol w:w="4400"/>
        <w:gridCol w:w="2000"/>
      </w:tblGrid>
      <w:tr w:rsidR="0014659E" w:rsidRPr="009461FB">
        <w:trPr>
          <w:trHeight w:val="200"/>
        </w:trPr>
        <w:tc>
          <w:tcPr>
            <w:tcW w:w="4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І</w:t>
            </w:r>
            <w:proofErr w:type="gramStart"/>
            <w:r w:rsidRPr="009461FB">
              <w:rPr>
                <w:rFonts w:ascii="Times New Roman CYR" w:eastAsiaTheme="minorEastAsia" w:hAnsi="Times New Roman CYR" w:cs="Times New Roman CYR"/>
              </w:rPr>
              <w:t>м'я</w:t>
            </w:r>
            <w:proofErr w:type="gramEnd"/>
          </w:p>
        </w:tc>
        <w:tc>
          <w:tcPr>
            <w:tcW w:w="4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Громадянство</w:t>
            </w:r>
          </w:p>
        </w:tc>
        <w:tc>
          <w:tcPr>
            <w:tcW w:w="4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proofErr w:type="gramStart"/>
            <w:r w:rsidRPr="009461FB">
              <w:rPr>
                <w:rFonts w:ascii="Times New Roman CYR" w:eastAsiaTheme="minorEastAsia" w:hAnsi="Times New Roman CYR" w:cs="Times New Roman CYR"/>
              </w:rPr>
              <w:t>Країна</w:t>
            </w:r>
            <w:proofErr w:type="gramEnd"/>
            <w:r w:rsidRPr="009461FB">
              <w:rPr>
                <w:rFonts w:ascii="Times New Roman CYR" w:eastAsiaTheme="minorEastAsia" w:hAnsi="Times New Roman CYR" w:cs="Times New Roman CYR"/>
              </w:rPr>
              <w:t xml:space="preserve"> та населений пункт місця проживання</w:t>
            </w:r>
          </w:p>
        </w:tc>
        <w:tc>
          <w:tcPr>
            <w:tcW w:w="20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Кількість акцій товариства, що прямо чи опосередковано належать особі</w:t>
            </w:r>
          </w:p>
        </w:tc>
      </w:tr>
      <w:tr w:rsidR="0014659E" w:rsidRPr="009461FB">
        <w:trPr>
          <w:trHeight w:val="200"/>
        </w:trPr>
        <w:tc>
          <w:tcPr>
            <w:tcW w:w="450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Пiнає</w:t>
            </w:r>
            <w:proofErr w:type="gramStart"/>
            <w:r w:rsidRPr="009461FB">
              <w:rPr>
                <w:rFonts w:ascii="Times New Roman CYR" w:eastAsiaTheme="minorEastAsia" w:hAnsi="Times New Roman CYR" w:cs="Times New Roman CYR"/>
              </w:rPr>
              <w:t>в</w:t>
            </w:r>
            <w:proofErr w:type="gramEnd"/>
            <w:r w:rsidRPr="009461FB">
              <w:rPr>
                <w:rFonts w:ascii="Times New Roman CYR" w:eastAsiaTheme="minorEastAsia" w:hAnsi="Times New Roman CYR" w:cs="Times New Roman CYR"/>
              </w:rPr>
              <w:t xml:space="preserve"> Владислав Юрiйович</w:t>
            </w:r>
          </w:p>
        </w:tc>
        <w:tc>
          <w:tcPr>
            <w:tcW w:w="4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Рос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я</w:t>
            </w:r>
          </w:p>
        </w:tc>
        <w:tc>
          <w:tcPr>
            <w:tcW w:w="44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Рос</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йська федерацiя, м. Єкатеринбург</w:t>
            </w:r>
          </w:p>
        </w:tc>
        <w:tc>
          <w:tcPr>
            <w:tcW w:w="20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57 205</w:t>
            </w:r>
          </w:p>
        </w:tc>
      </w:tr>
      <w:tr w:rsidR="0014659E" w:rsidRPr="009461FB">
        <w:trPr>
          <w:trHeight w:val="200"/>
        </w:trPr>
        <w:tc>
          <w:tcPr>
            <w:tcW w:w="15400" w:type="dxa"/>
            <w:gridSpan w:val="4"/>
            <w:tcBorders>
              <w:top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Опис наявних у особи відносин контролю </w:t>
            </w:r>
            <w:proofErr w:type="gramStart"/>
            <w:r w:rsidRPr="009461FB">
              <w:rPr>
                <w:rFonts w:ascii="Times New Roman CYR" w:eastAsiaTheme="minorEastAsia" w:hAnsi="Times New Roman CYR" w:cs="Times New Roman CYR"/>
              </w:rPr>
              <w:t>над ем</w:t>
            </w:r>
            <w:proofErr w:type="gramEnd"/>
            <w:r w:rsidRPr="009461FB">
              <w:rPr>
                <w:rFonts w:ascii="Times New Roman CYR" w:eastAsiaTheme="minorEastAsia" w:hAnsi="Times New Roman CYR" w:cs="Times New Roman CYR"/>
              </w:rPr>
              <w:t>ітентом</w:t>
            </w:r>
          </w:p>
        </w:tc>
      </w:tr>
      <w:tr w:rsidR="0014659E" w:rsidRPr="009461FB">
        <w:trPr>
          <w:trHeight w:val="200"/>
        </w:trPr>
        <w:tc>
          <w:tcPr>
            <w:tcW w:w="15400" w:type="dxa"/>
            <w:gridSpan w:val="4"/>
            <w:tcBorders>
              <w:top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both"/>
              <w:rPr>
                <w:rFonts w:ascii="Times New Roman CYR" w:eastAsiaTheme="minorEastAsia" w:hAnsi="Times New Roman CYR" w:cs="Times New Roman CYR"/>
              </w:rPr>
            </w:pPr>
            <w:r w:rsidRPr="009461FB">
              <w:rPr>
                <w:rFonts w:ascii="Times New Roman CYR" w:eastAsiaTheme="minorEastAsia" w:hAnsi="Times New Roman CYR" w:cs="Times New Roman CYR"/>
              </w:rPr>
              <w:t>Нiяких вiдносин контролю над емiтентом особа не ма</w:t>
            </w:r>
            <w:proofErr w:type="gramStart"/>
            <w:r w:rsidRPr="009461FB">
              <w:rPr>
                <w:rFonts w:ascii="Times New Roman CYR" w:eastAsiaTheme="minorEastAsia" w:hAnsi="Times New Roman CYR" w:cs="Times New Roman CYR"/>
              </w:rPr>
              <w:t>є.</w:t>
            </w:r>
            <w:proofErr w:type="gramEnd"/>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14659E">
      <w:pPr>
        <w:widowControl w:val="0"/>
        <w:autoSpaceDE w:val="0"/>
        <w:autoSpaceDN w:val="0"/>
        <w:adjustRightInd w:val="0"/>
        <w:spacing w:after="0" w:line="240" w:lineRule="auto"/>
        <w:rPr>
          <w:rFonts w:ascii="Times New Roman CYR" w:hAnsi="Times New Roman CYR" w:cs="Times New Roman CYR"/>
        </w:rPr>
        <w:sectPr w:rsidR="0014659E">
          <w:pgSz w:w="16837" w:h="11905" w:orient="landscape"/>
          <w:pgMar w:top="570" w:right="720" w:bottom="570" w:left="720" w:header="720" w:footer="720" w:gutter="0"/>
          <w:cols w:space="720"/>
          <w:noEndnote/>
        </w:sectPr>
      </w:pP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VI. Список посилань на регульовану інформацію, яка була розкрита протягом звітного року</w:t>
      </w:r>
    </w:p>
    <w:p w:rsidR="0014659E" w:rsidRDefault="009461F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14659E" w:rsidRPr="009461FB">
        <w:trPr>
          <w:trHeight w:val="2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з/</w:t>
            </w:r>
            <w:proofErr w:type="gramStart"/>
            <w:r w:rsidRPr="009461FB">
              <w:rPr>
                <w:rFonts w:ascii="Times New Roman CYR" w:eastAsiaTheme="minorEastAsia" w:hAnsi="Times New Roman CYR" w:cs="Times New Roman CYR"/>
              </w:rPr>
              <w:t>п</w:t>
            </w:r>
            <w:proofErr w:type="gramEnd"/>
          </w:p>
        </w:tc>
        <w:tc>
          <w:tcPr>
            <w:tcW w:w="24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URL-адреси, за якими розміщена інформація, яка розкривалася протягом звітного року</w:t>
            </w:r>
          </w:p>
        </w:tc>
      </w:tr>
      <w:tr w:rsidR="0014659E" w:rsidRPr="009461FB">
        <w:trPr>
          <w:trHeight w:val="200"/>
        </w:trPr>
        <w:tc>
          <w:tcPr>
            <w:tcW w:w="5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w:t>
            </w:r>
          </w:p>
        </w:tc>
      </w:tr>
      <w:tr w:rsidR="0014659E" w:rsidRPr="009461FB">
        <w:trPr>
          <w:trHeight w:val="200"/>
        </w:trPr>
        <w:tc>
          <w:tcPr>
            <w:tcW w:w="550" w:type="dxa"/>
            <w:tcBorders>
              <w:top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Відомості про зміну складу посадових </w:t>
            </w:r>
            <w:proofErr w:type="gramStart"/>
            <w:r w:rsidRPr="009461FB">
              <w:rPr>
                <w:rFonts w:ascii="Times New Roman CYR" w:eastAsiaTheme="minorEastAsia" w:hAnsi="Times New Roman CYR" w:cs="Times New Roman CYR"/>
              </w:rPr>
              <w:t>осіб</w:t>
            </w:r>
            <w:proofErr w:type="gramEnd"/>
            <w:r w:rsidRPr="009461FB">
              <w:rPr>
                <w:rFonts w:ascii="Times New Roman CYR" w:eastAsiaTheme="minorEastAsia" w:hAnsi="Times New Roman CYR" w:cs="Times New Roman CYR"/>
              </w:rPr>
              <w:t xml:space="preserve"> емітента</w:t>
            </w:r>
          </w:p>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18.04.2021</w:t>
            </w:r>
          </w:p>
        </w:tc>
        <w:tc>
          <w:tcPr>
            <w:tcW w:w="5500" w:type="dxa"/>
            <w:tcBorders>
              <w:top w:val="single" w:sz="6" w:space="0" w:color="auto"/>
              <w:left w:val="single" w:sz="6" w:space="0" w:color="auto"/>
              <w:bottom w:val="single" w:sz="6" w:space="0" w:color="auto"/>
            </w:tcBorders>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http://moltehservice.com.ua/</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14659E" w:rsidRDefault="009461F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малого </w:t>
      </w:r>
      <w:proofErr w:type="gramStart"/>
      <w:r>
        <w:rPr>
          <w:rFonts w:ascii="Times New Roman CYR" w:hAnsi="Times New Roman CYR" w:cs="Times New Roman CYR"/>
          <w:b/>
          <w:bCs/>
          <w:sz w:val="24"/>
          <w:szCs w:val="24"/>
        </w:rPr>
        <w:t>п</w:t>
      </w:r>
      <w:proofErr w:type="gramEnd"/>
      <w:r>
        <w:rPr>
          <w:rFonts w:ascii="Times New Roman CYR" w:hAnsi="Times New Roman CYR" w:cs="Times New Roman CYR"/>
          <w:b/>
          <w:bCs/>
          <w:sz w:val="24"/>
          <w:szCs w:val="24"/>
        </w:rPr>
        <w:t>ідприємництва</w:t>
      </w:r>
    </w:p>
    <w:tbl>
      <w:tblPr>
        <w:tblW w:w="0" w:type="auto"/>
        <w:tblInd w:w="108" w:type="dxa"/>
        <w:tblLayout w:type="fixed"/>
        <w:tblLook w:val="0000"/>
      </w:tblPr>
      <w:tblGrid>
        <w:gridCol w:w="2160"/>
        <w:gridCol w:w="4490"/>
        <w:gridCol w:w="1990"/>
        <w:gridCol w:w="1360"/>
      </w:tblGrid>
      <w:tr w:rsidR="0014659E" w:rsidRPr="009461FB">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9461FB">
              <w:rPr>
                <w:rFonts w:ascii="Times New Roman CYR" w:eastAsiaTheme="minorEastAsia" w:hAnsi="Times New Roman CYR" w:cs="Times New Roman CYR"/>
                <w:b/>
                <w:bCs/>
              </w:rPr>
              <w:t>КОДИ</w:t>
            </w:r>
          </w:p>
        </w:tc>
      </w:tr>
      <w:tr w:rsidR="0014659E" w:rsidRPr="009461FB">
        <w:trPr>
          <w:gridBefore w:val="2"/>
          <w:wBefore w:w="6650" w:type="dxa"/>
          <w:trHeight w:val="298"/>
        </w:trPr>
        <w:tc>
          <w:tcPr>
            <w:tcW w:w="1990" w:type="dxa"/>
            <w:tcBorders>
              <w:top w:val="nil"/>
              <w:left w:val="nil"/>
              <w:bottom w:val="nil"/>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rPr>
            </w:pPr>
            <w:r w:rsidRPr="009461FB">
              <w:rPr>
                <w:rFonts w:ascii="Times New Roman CYR" w:eastAsiaTheme="minorEastAsia" w:hAnsi="Times New Roman CYR" w:cs="Times New Roman CYR"/>
                <w:b/>
                <w:bCs/>
              </w:rPr>
              <w:t>Дата (</w:t>
            </w:r>
            <w:proofErr w:type="gramStart"/>
            <w:r w:rsidRPr="009461FB">
              <w:rPr>
                <w:rFonts w:ascii="Times New Roman CYR" w:eastAsiaTheme="minorEastAsia" w:hAnsi="Times New Roman CYR" w:cs="Times New Roman CYR"/>
                <w:b/>
                <w:bCs/>
              </w:rPr>
              <w:t>р</w:t>
            </w:r>
            <w:proofErr w:type="gramEnd"/>
            <w:r w:rsidRPr="009461FB">
              <w:rPr>
                <w:rFonts w:ascii="Times New Roman CYR" w:eastAsiaTheme="minorEastAsia" w:hAnsi="Times New Roman CYR" w:cs="Times New Roman CYR"/>
                <w:b/>
                <w:bCs/>
              </w:rPr>
              <w:t>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2022.01.01</w:t>
            </w:r>
          </w:p>
        </w:tc>
      </w:tr>
      <w:tr w:rsidR="0014659E" w:rsidRPr="009461FB">
        <w:tc>
          <w:tcPr>
            <w:tcW w:w="2160" w:type="dxa"/>
            <w:tcBorders>
              <w:top w:val="nil"/>
              <w:left w:val="nil"/>
              <w:bottom w:val="nil"/>
              <w:right w:val="nil"/>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rPr>
            </w:pPr>
            <w:proofErr w:type="gramStart"/>
            <w:r w:rsidRPr="009461FB">
              <w:rPr>
                <w:rFonts w:ascii="Times New Roman CYR" w:eastAsiaTheme="minorEastAsia" w:hAnsi="Times New Roman CYR" w:cs="Times New Roman CYR"/>
                <w:b/>
                <w:bCs/>
              </w:rPr>
              <w:t>П</w:t>
            </w:r>
            <w:proofErr w:type="gramEnd"/>
            <w:r w:rsidRPr="009461FB">
              <w:rPr>
                <w:rFonts w:ascii="Times New Roman CYR" w:eastAsiaTheme="minorEastAsia" w:hAnsi="Times New Roman CYR" w:cs="Times New Roman CYR"/>
                <w:b/>
                <w:bCs/>
              </w:rPr>
              <w:t>ідприємство</w:t>
            </w:r>
          </w:p>
        </w:tc>
        <w:tc>
          <w:tcPr>
            <w:tcW w:w="4490" w:type="dxa"/>
            <w:vMerge w:val="restart"/>
            <w:tcBorders>
              <w:top w:val="nil"/>
              <w:left w:val="nil"/>
              <w:bottom w:val="nil"/>
              <w:right w:val="nil"/>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Приватне акц</w:t>
            </w:r>
            <w:proofErr w:type="gramStart"/>
            <w:r w:rsidRPr="009461FB">
              <w:rPr>
                <w:rFonts w:ascii="Times New Roman CYR" w:eastAsiaTheme="minorEastAsia" w:hAnsi="Times New Roman CYR" w:cs="Times New Roman CYR"/>
              </w:rPr>
              <w:t>i</w:t>
            </w:r>
            <w:proofErr w:type="gramEnd"/>
            <w:r w:rsidRPr="009461FB">
              <w:rPr>
                <w:rFonts w:ascii="Times New Roman CYR" w:eastAsiaTheme="minorEastAsia" w:hAnsi="Times New Roman CYR" w:cs="Times New Roman CYR"/>
              </w:rPr>
              <w:t>онерне товариство "МОЛОКОТЕХСЕРВIС"</w:t>
            </w:r>
          </w:p>
        </w:tc>
        <w:tc>
          <w:tcPr>
            <w:tcW w:w="1990" w:type="dxa"/>
            <w:tcBorders>
              <w:top w:val="nil"/>
              <w:left w:val="nil"/>
              <w:bottom w:val="nil"/>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rPr>
            </w:pPr>
            <w:r w:rsidRPr="009461FB">
              <w:rPr>
                <w:rFonts w:ascii="Times New Roman CYR" w:eastAsiaTheme="minorEastAsia"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13451632</w:t>
            </w:r>
          </w:p>
        </w:tc>
      </w:tr>
      <w:tr w:rsidR="0014659E" w:rsidRPr="009461FB">
        <w:tc>
          <w:tcPr>
            <w:tcW w:w="2160" w:type="dxa"/>
            <w:tcBorders>
              <w:top w:val="nil"/>
              <w:left w:val="nil"/>
              <w:bottom w:val="nil"/>
              <w:right w:val="nil"/>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rPr>
            </w:pPr>
            <w:r w:rsidRPr="009461FB">
              <w:rPr>
                <w:rFonts w:ascii="Times New Roman CYR" w:eastAsiaTheme="minorEastAsia" w:hAnsi="Times New Roman CYR" w:cs="Times New Roman CYR"/>
                <w:b/>
                <w:bCs/>
              </w:rPr>
              <w:t>Територія</w:t>
            </w:r>
          </w:p>
        </w:tc>
        <w:tc>
          <w:tcPr>
            <w:tcW w:w="4490" w:type="dxa"/>
            <w:vMerge w:val="restart"/>
            <w:tcBorders>
              <w:top w:val="nil"/>
              <w:left w:val="nil"/>
              <w:bottom w:val="nil"/>
              <w:right w:val="nil"/>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w:t>
            </w:r>
          </w:p>
        </w:tc>
        <w:tc>
          <w:tcPr>
            <w:tcW w:w="1990" w:type="dxa"/>
            <w:tcBorders>
              <w:top w:val="nil"/>
              <w:left w:val="nil"/>
              <w:bottom w:val="nil"/>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rPr>
            </w:pPr>
            <w:r w:rsidRPr="009461FB">
              <w:rPr>
                <w:rFonts w:ascii="Times New Roman CYR" w:eastAsiaTheme="minorEastAsia"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UA12020010010231764</w:t>
            </w:r>
          </w:p>
        </w:tc>
      </w:tr>
      <w:tr w:rsidR="0014659E" w:rsidRPr="009461FB">
        <w:tc>
          <w:tcPr>
            <w:tcW w:w="2160" w:type="dxa"/>
            <w:tcBorders>
              <w:top w:val="nil"/>
              <w:left w:val="nil"/>
              <w:bottom w:val="nil"/>
              <w:right w:val="nil"/>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rPr>
            </w:pPr>
            <w:r w:rsidRPr="009461FB">
              <w:rPr>
                <w:rFonts w:ascii="Times New Roman CYR" w:eastAsiaTheme="minorEastAsia"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rPr>
            </w:pPr>
            <w:r w:rsidRPr="009461FB">
              <w:rPr>
                <w:rFonts w:ascii="Times New Roman CYR" w:eastAsiaTheme="minorEastAsia"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230</w:t>
            </w:r>
          </w:p>
        </w:tc>
      </w:tr>
      <w:tr w:rsidR="0014659E" w:rsidRPr="009461FB">
        <w:trPr>
          <w:trHeight w:val="298"/>
        </w:trPr>
        <w:tc>
          <w:tcPr>
            <w:tcW w:w="2160" w:type="dxa"/>
            <w:vMerge w:val="restart"/>
            <w:tcBorders>
              <w:top w:val="nil"/>
              <w:left w:val="nil"/>
              <w:bottom w:val="nil"/>
              <w:right w:val="nil"/>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rPr>
            </w:pPr>
            <w:r w:rsidRPr="009461FB">
              <w:rPr>
                <w:rFonts w:ascii="Times New Roman CYR" w:eastAsiaTheme="minorEastAsia"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b/>
                <w:bCs/>
              </w:rPr>
            </w:pPr>
            <w:r w:rsidRPr="009461FB">
              <w:rPr>
                <w:rFonts w:ascii="Times New Roman CYR" w:eastAsiaTheme="minorEastAsia"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68.20</w:t>
            </w:r>
          </w:p>
        </w:tc>
      </w:tr>
    </w:tbl>
    <w:p w:rsidR="0014659E" w:rsidRDefault="009461FB">
      <w:pPr>
        <w:widowControl w:val="0"/>
        <w:autoSpaceDE w:val="0"/>
        <w:autoSpaceDN w:val="0"/>
        <w:adjustRightInd w:val="0"/>
        <w:spacing w:after="0" w:line="240" w:lineRule="auto"/>
        <w:rPr>
          <w:rFonts w:ascii="Times New Roman CYR" w:hAnsi="Times New Roman CYR" w:cs="Times New Roman CYR"/>
        </w:rPr>
      </w:pPr>
      <w:proofErr w:type="gramStart"/>
      <w:r>
        <w:rPr>
          <w:rFonts w:ascii="Times New Roman CYR" w:hAnsi="Times New Roman CYR" w:cs="Times New Roman CYR"/>
          <w:b/>
          <w:bCs/>
        </w:rPr>
        <w:t>Середня к</w:t>
      </w:r>
      <w:proofErr w:type="gramEnd"/>
      <w:r>
        <w:rPr>
          <w:rFonts w:ascii="Times New Roman CYR" w:hAnsi="Times New Roman CYR" w:cs="Times New Roman CYR"/>
          <w:b/>
          <w:bCs/>
        </w:rPr>
        <w:t xml:space="preserve">ількість працівників, осіб: </w:t>
      </w:r>
      <w:r>
        <w:rPr>
          <w:rFonts w:ascii="Times New Roman CYR" w:hAnsi="Times New Roman CYR" w:cs="Times New Roman CYR"/>
        </w:rPr>
        <w:t>8</w:t>
      </w:r>
    </w:p>
    <w:p w:rsidR="0014659E" w:rsidRDefault="009461F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w:t>
      </w:r>
      <w:proofErr w:type="gramStart"/>
      <w:r>
        <w:rPr>
          <w:rFonts w:ascii="Times New Roman CYR" w:hAnsi="Times New Roman CYR" w:cs="Times New Roman CYR"/>
        </w:rPr>
        <w:t>.г</w:t>
      </w:r>
      <w:proofErr w:type="gramEnd"/>
      <w:r>
        <w:rPr>
          <w:rFonts w:ascii="Times New Roman CYR" w:hAnsi="Times New Roman CYR" w:cs="Times New Roman CYR"/>
        </w:rPr>
        <w:t>рн. з одним десятковим знаком</w:t>
      </w:r>
    </w:p>
    <w:p w:rsidR="0014659E" w:rsidRDefault="009461F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49051, Дніпропетровська обл., Iндустрiальний р-н, м</w:t>
      </w:r>
      <w:proofErr w:type="gramStart"/>
      <w:r>
        <w:rPr>
          <w:rFonts w:ascii="Times New Roman CYR" w:hAnsi="Times New Roman CYR" w:cs="Times New Roman CYR"/>
        </w:rPr>
        <w:t>.Д</w:t>
      </w:r>
      <w:proofErr w:type="gramEnd"/>
      <w:r>
        <w:rPr>
          <w:rFonts w:ascii="Times New Roman CYR" w:hAnsi="Times New Roman CYR" w:cs="Times New Roman CYR"/>
        </w:rPr>
        <w:t>нiпро, Байкальська,12-А, (096) 6097391</w:t>
      </w:r>
    </w:p>
    <w:p w:rsidR="0014659E" w:rsidRDefault="0014659E">
      <w:pPr>
        <w:widowControl w:val="0"/>
        <w:autoSpaceDE w:val="0"/>
        <w:autoSpaceDN w:val="0"/>
        <w:adjustRightInd w:val="0"/>
        <w:spacing w:after="0" w:line="240" w:lineRule="auto"/>
        <w:rPr>
          <w:rFonts w:ascii="Times New Roman CYR" w:hAnsi="Times New Roman CYR" w:cs="Times New Roman CYR"/>
          <w:sz w:val="24"/>
          <w:szCs w:val="24"/>
        </w:rPr>
      </w:pPr>
    </w:p>
    <w:p w:rsidR="0014659E" w:rsidRDefault="009461F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14659E" w:rsidRDefault="009461F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31.12.2021 p.</w:t>
      </w:r>
    </w:p>
    <w:p w:rsidR="0014659E" w:rsidRDefault="009461F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14659E" w:rsidRPr="009461FB">
        <w:trPr>
          <w:gridBefore w:val="3"/>
          <w:wBefore w:w="7500" w:type="dxa"/>
          <w:trHeight w:val="280"/>
        </w:trPr>
        <w:tc>
          <w:tcPr>
            <w:tcW w:w="1500" w:type="dxa"/>
            <w:gridSpan w:val="2"/>
            <w:tcBorders>
              <w:top w:val="nil"/>
              <w:left w:val="nil"/>
              <w:bottom w:val="nil"/>
              <w:right w:val="single" w:sz="6" w:space="0" w:color="auto"/>
            </w:tcBorders>
            <w:vAlign w:val="center"/>
          </w:tcPr>
          <w:p w:rsidR="0014659E" w:rsidRPr="009461FB" w:rsidRDefault="009461FB">
            <w:pPr>
              <w:widowControl w:val="0"/>
              <w:autoSpaceDE w:val="0"/>
              <w:autoSpaceDN w:val="0"/>
              <w:adjustRightInd w:val="0"/>
              <w:spacing w:after="0" w:line="240" w:lineRule="auto"/>
              <w:jc w:val="right"/>
              <w:rPr>
                <w:rFonts w:ascii="Times New Roman CYR" w:eastAsiaTheme="minorEastAsia" w:hAnsi="Times New Roman CYR" w:cs="Times New Roman CYR"/>
              </w:rPr>
            </w:pPr>
            <w:r w:rsidRPr="009461FB">
              <w:rPr>
                <w:rFonts w:ascii="Times New Roman CYR" w:eastAsiaTheme="minorEastAsia"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right"/>
              <w:rPr>
                <w:rFonts w:ascii="Times New Roman CYR" w:eastAsiaTheme="minorEastAsia" w:hAnsi="Times New Roman CYR" w:cs="Times New Roman CYR"/>
              </w:rPr>
            </w:pPr>
            <w:r w:rsidRPr="009461FB">
              <w:rPr>
                <w:rFonts w:ascii="Times New Roman CYR" w:eastAsiaTheme="minorEastAsia" w:hAnsi="Times New Roman CYR" w:cs="Times New Roman CYR"/>
              </w:rPr>
              <w:t>1801006</w:t>
            </w:r>
          </w:p>
        </w:tc>
      </w:tr>
      <w:tr w:rsidR="0014659E" w:rsidRPr="009461FB">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На кінець звітного періоду</w:t>
            </w:r>
          </w:p>
        </w:tc>
      </w:tr>
      <w:tr w:rsidR="0014659E" w:rsidRPr="009461FB">
        <w:trPr>
          <w:trHeight w:val="200"/>
        </w:trPr>
        <w:tc>
          <w:tcPr>
            <w:tcW w:w="5850" w:type="dxa"/>
            <w:tcBorders>
              <w:top w:val="single" w:sz="6" w:space="0" w:color="auto"/>
              <w:bottom w:val="single" w:sz="6" w:space="0" w:color="auto"/>
              <w:right w:val="single" w:sz="6" w:space="0" w:color="auto"/>
            </w:tcBorders>
            <w:shd w:val="clear" w:color="auto" w:fill="E6E6E6"/>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4659E" w:rsidRPr="009461FB" w:rsidRDefault="0014659E">
            <w:pPr>
              <w:widowControl w:val="0"/>
              <w:autoSpaceDE w:val="0"/>
              <w:autoSpaceDN w:val="0"/>
              <w:adjustRightInd w:val="0"/>
              <w:spacing w:after="0" w:line="240" w:lineRule="auto"/>
              <w:rPr>
                <w:rFonts w:ascii="Times New Roman CYR" w:eastAsiaTheme="minorEastAsia" w:hAnsi="Times New Roman CYR" w:cs="Times New Roman CYR"/>
              </w:rPr>
            </w:pP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535,7</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502</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1158,4</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1158,4</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(622,7)</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(656,4)</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535,7</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502</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37,4</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37,4</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w:t>
            </w:r>
            <w:proofErr w:type="gramStart"/>
            <w:r w:rsidRPr="009461FB">
              <w:rPr>
                <w:rFonts w:ascii="Times New Roman CYR" w:eastAsiaTheme="minorEastAsia" w:hAnsi="Times New Roman CYR" w:cs="Times New Roman CYR"/>
              </w:rPr>
              <w:t>у</w:t>
            </w:r>
            <w:proofErr w:type="gramEnd"/>
            <w:r w:rsidRPr="009461FB">
              <w:rPr>
                <w:rFonts w:ascii="Times New Roman CYR" w:eastAsiaTheme="minorEastAsia" w:hAnsi="Times New Roman CYR" w:cs="Times New Roman CYR"/>
              </w:rPr>
              <w:t xml:space="preserve">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26,7</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43</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lastRenderedPageBreak/>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0,6</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20,8</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w:t>
            </w:r>
            <w:proofErr w:type="gramStart"/>
            <w:r w:rsidRPr="009461FB">
              <w:rPr>
                <w:rFonts w:ascii="Times New Roman CYR" w:eastAsiaTheme="minorEastAsia" w:hAnsi="Times New Roman CYR" w:cs="Times New Roman CYR"/>
              </w:rPr>
              <w:t>у</w:t>
            </w:r>
            <w:proofErr w:type="gramEnd"/>
            <w:r w:rsidRPr="009461FB">
              <w:rPr>
                <w:rFonts w:ascii="Times New Roman CYR" w:eastAsiaTheme="minorEastAsia" w:hAnsi="Times New Roman CYR" w:cs="Times New Roman CYR"/>
              </w:rPr>
              <w:t xml:space="preserve">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5,3</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3,6</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Витрати майбутніх періоді</w:t>
            </w:r>
            <w:proofErr w:type="gramStart"/>
            <w:r w:rsidRPr="009461FB">
              <w:rPr>
                <w:rFonts w:ascii="Times New Roman CYR" w:eastAsiaTheme="minorEastAsia" w:hAnsi="Times New Roman CYR" w:cs="Times New Roman CYR"/>
              </w:rPr>
              <w:t>в</w:t>
            </w:r>
            <w:proofErr w:type="gramEnd"/>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70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104,8</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b/>
                <w:bCs/>
              </w:rPr>
              <w:t xml:space="preserve">III. Необоротні активи, утримувані </w:t>
            </w:r>
            <w:proofErr w:type="gramStart"/>
            <w:r w:rsidRPr="009461FB">
              <w:rPr>
                <w:rFonts w:ascii="Times New Roman CYR" w:eastAsiaTheme="minorEastAsia" w:hAnsi="Times New Roman CYR" w:cs="Times New Roman CYR"/>
                <w:b/>
                <w:bCs/>
              </w:rPr>
              <w:t>для</w:t>
            </w:r>
            <w:proofErr w:type="gramEnd"/>
            <w:r w:rsidRPr="009461FB">
              <w:rPr>
                <w:rFonts w:ascii="Times New Roman CYR" w:eastAsiaTheme="minorEastAsia" w:hAnsi="Times New Roman CYR" w:cs="Times New Roman CYR"/>
                <w:b/>
                <w:bCs/>
              </w:rPr>
              <w:t xml:space="preserve">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605,7</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606,8</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14659E" w:rsidRPr="009461FB">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На кінець звітного періоду</w:t>
            </w:r>
          </w:p>
        </w:tc>
      </w:tr>
      <w:tr w:rsidR="0014659E" w:rsidRPr="009461FB">
        <w:trPr>
          <w:trHeight w:val="200"/>
        </w:trPr>
        <w:tc>
          <w:tcPr>
            <w:tcW w:w="5850" w:type="dxa"/>
            <w:tcBorders>
              <w:top w:val="single" w:sz="6" w:space="0" w:color="auto"/>
              <w:bottom w:val="single" w:sz="6" w:space="0" w:color="auto"/>
              <w:right w:val="single" w:sz="6" w:space="0" w:color="auto"/>
            </w:tcBorders>
            <w:shd w:val="clear" w:color="auto" w:fill="E6E6E6"/>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4659E" w:rsidRPr="009461FB">
        <w:trPr>
          <w:trHeight w:val="205"/>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150,5</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150,5</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399,2</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344,8</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4,7</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4,8</w:t>
            </w:r>
          </w:p>
        </w:tc>
      </w:tr>
      <w:tr w:rsidR="0014659E" w:rsidRPr="009461FB">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554,4</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500,1</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b/>
                <w:bCs/>
              </w:rPr>
              <w:t>II. Довгострокові зобов</w:t>
            </w:r>
            <w:proofErr w:type="gramStart"/>
            <w:r w:rsidRPr="009461FB">
              <w:rPr>
                <w:rFonts w:ascii="Times New Roman CYR" w:eastAsiaTheme="minorEastAsia" w:hAnsi="Times New Roman CYR" w:cs="Times New Roman CYR"/>
                <w:b/>
                <w:bCs/>
              </w:rPr>
              <w:t>`я</w:t>
            </w:r>
            <w:proofErr w:type="gramEnd"/>
            <w:r w:rsidRPr="009461FB">
              <w:rPr>
                <w:rFonts w:ascii="Times New Roman CYR" w:eastAsiaTheme="minorEastAsia" w:hAnsi="Times New Roman CYR" w:cs="Times New Roman CYR"/>
                <w:b/>
                <w:bCs/>
              </w:rPr>
              <w:t>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14659E" w:rsidRPr="009461FB" w:rsidRDefault="001465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Короткострокові кредити банкі</w:t>
            </w:r>
            <w:proofErr w:type="gramStart"/>
            <w:r w:rsidRPr="009461FB">
              <w:rPr>
                <w:rFonts w:ascii="Times New Roman CYR" w:eastAsiaTheme="minorEastAsia" w:hAnsi="Times New Roman CYR" w:cs="Times New Roman CYR"/>
              </w:rPr>
              <w:t>в</w:t>
            </w:r>
            <w:proofErr w:type="gramEnd"/>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44,5</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103,3</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6,5</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w:t>
            </w:r>
            <w:proofErr w:type="gramStart"/>
            <w:r w:rsidRPr="009461FB">
              <w:rPr>
                <w:rFonts w:ascii="Times New Roman CYR" w:eastAsiaTheme="minorEastAsia" w:hAnsi="Times New Roman CYR" w:cs="Times New Roman CYR"/>
              </w:rPr>
              <w:t>у</w:t>
            </w:r>
            <w:proofErr w:type="gramEnd"/>
            <w:r w:rsidRPr="009461FB">
              <w:rPr>
                <w:rFonts w:ascii="Times New Roman CYR" w:eastAsiaTheme="minorEastAsia" w:hAnsi="Times New Roman CYR" w:cs="Times New Roman CYR"/>
              </w:rPr>
              <w:t xml:space="preserve">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0,3</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0,4</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Доходи майбутніх періоді</w:t>
            </w:r>
            <w:proofErr w:type="gramStart"/>
            <w:r w:rsidRPr="009461FB">
              <w:rPr>
                <w:rFonts w:ascii="Times New Roman CYR" w:eastAsiaTheme="minorEastAsia" w:hAnsi="Times New Roman CYR" w:cs="Times New Roman CYR"/>
              </w:rPr>
              <w:t>в</w:t>
            </w:r>
            <w:proofErr w:type="gramEnd"/>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51,3</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106,7</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b/>
                <w:bCs/>
              </w:rPr>
              <w:t xml:space="preserve">IV. Зобов'язання, </w:t>
            </w:r>
            <w:proofErr w:type="gramStart"/>
            <w:r w:rsidRPr="009461FB">
              <w:rPr>
                <w:rFonts w:ascii="Times New Roman CYR" w:eastAsiaTheme="minorEastAsia" w:hAnsi="Times New Roman CYR" w:cs="Times New Roman CYR"/>
                <w:b/>
                <w:bCs/>
              </w:rPr>
              <w:t>пов'язан</w:t>
            </w:r>
            <w:proofErr w:type="gramEnd"/>
            <w:r w:rsidRPr="009461FB">
              <w:rPr>
                <w:rFonts w:ascii="Times New Roman CYR" w:eastAsiaTheme="minorEastAsia" w:hAnsi="Times New Roman CYR" w:cs="Times New Roman CYR"/>
                <w:b/>
                <w:bCs/>
              </w:rPr>
              <w:t>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605,7</w:t>
            </w:r>
          </w:p>
        </w:tc>
        <w:tc>
          <w:tcPr>
            <w:tcW w:w="1645"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606,8</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14659E">
      <w:pPr>
        <w:widowControl w:val="0"/>
        <w:autoSpaceDE w:val="0"/>
        <w:autoSpaceDN w:val="0"/>
        <w:adjustRightInd w:val="0"/>
        <w:spacing w:after="0" w:line="240" w:lineRule="auto"/>
        <w:rPr>
          <w:rFonts w:ascii="Times New Roman CYR" w:hAnsi="Times New Roman CYR" w:cs="Times New Roman CYR"/>
        </w:rPr>
        <w:sectPr w:rsidR="0014659E">
          <w:pgSz w:w="12240" w:h="15840"/>
          <w:pgMar w:top="570" w:right="720" w:bottom="570" w:left="720" w:header="720" w:footer="720" w:gutter="0"/>
          <w:cols w:space="720"/>
          <w:noEndnote/>
        </w:sectPr>
      </w:pPr>
    </w:p>
    <w:p w:rsidR="0014659E" w:rsidRDefault="009461F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14659E" w:rsidRDefault="009461F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2021 </w:t>
      </w:r>
      <w:proofErr w:type="gramStart"/>
      <w:r>
        <w:rPr>
          <w:rFonts w:ascii="Times New Roman CYR" w:hAnsi="Times New Roman CYR" w:cs="Times New Roman CYR"/>
        </w:rPr>
        <w:t>р</w:t>
      </w:r>
      <w:proofErr w:type="gramEnd"/>
      <w:r>
        <w:rPr>
          <w:rFonts w:ascii="Times New Roman CYR" w:hAnsi="Times New Roman CYR" w:cs="Times New Roman CYR"/>
        </w:rPr>
        <w:t>ік</w:t>
      </w:r>
    </w:p>
    <w:p w:rsidR="0014659E" w:rsidRDefault="009461F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14659E" w:rsidRPr="009461FB">
        <w:trPr>
          <w:gridBefore w:val="3"/>
          <w:wBefore w:w="7500" w:type="dxa"/>
          <w:trHeight w:val="280"/>
        </w:trPr>
        <w:tc>
          <w:tcPr>
            <w:tcW w:w="1500" w:type="dxa"/>
            <w:gridSpan w:val="2"/>
            <w:tcBorders>
              <w:top w:val="nil"/>
              <w:left w:val="nil"/>
              <w:bottom w:val="nil"/>
              <w:right w:val="single" w:sz="6" w:space="0" w:color="auto"/>
            </w:tcBorders>
            <w:vAlign w:val="center"/>
          </w:tcPr>
          <w:p w:rsidR="0014659E" w:rsidRPr="009461FB" w:rsidRDefault="009461FB">
            <w:pPr>
              <w:widowControl w:val="0"/>
              <w:autoSpaceDE w:val="0"/>
              <w:autoSpaceDN w:val="0"/>
              <w:adjustRightInd w:val="0"/>
              <w:spacing w:after="0" w:line="240" w:lineRule="auto"/>
              <w:jc w:val="right"/>
              <w:rPr>
                <w:rFonts w:ascii="Times New Roman CYR" w:eastAsiaTheme="minorEastAsia" w:hAnsi="Times New Roman CYR" w:cs="Times New Roman CYR"/>
              </w:rPr>
            </w:pPr>
            <w:r w:rsidRPr="009461FB">
              <w:rPr>
                <w:rFonts w:ascii="Times New Roman CYR" w:eastAsiaTheme="minorEastAsia"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right"/>
              <w:rPr>
                <w:rFonts w:ascii="Times New Roman CYR" w:eastAsiaTheme="minorEastAsia" w:hAnsi="Times New Roman CYR" w:cs="Times New Roman CYR"/>
              </w:rPr>
            </w:pPr>
            <w:r w:rsidRPr="009461FB">
              <w:rPr>
                <w:rFonts w:ascii="Times New Roman CYR" w:eastAsiaTheme="minorEastAsia" w:hAnsi="Times New Roman CYR" w:cs="Times New Roman CYR"/>
              </w:rPr>
              <w:t>1801007</w:t>
            </w:r>
          </w:p>
        </w:tc>
      </w:tr>
      <w:tr w:rsidR="0014659E" w:rsidRPr="009461FB">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За аналогічний період попереднього року</w:t>
            </w:r>
          </w:p>
        </w:tc>
      </w:tr>
      <w:tr w:rsidR="0014659E" w:rsidRPr="009461FB">
        <w:trPr>
          <w:trHeight w:val="200"/>
        </w:trPr>
        <w:tc>
          <w:tcPr>
            <w:tcW w:w="5850" w:type="dxa"/>
            <w:tcBorders>
              <w:top w:val="single" w:sz="6" w:space="0" w:color="auto"/>
              <w:bottom w:val="single" w:sz="6" w:space="0" w:color="auto"/>
              <w:right w:val="single" w:sz="6" w:space="0" w:color="auto"/>
            </w:tcBorders>
            <w:shd w:val="clear" w:color="auto" w:fill="E6E6E6"/>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Чистий дохід від реалізації продукції (товарі</w:t>
            </w:r>
            <w:proofErr w:type="gramStart"/>
            <w:r w:rsidRPr="009461FB">
              <w:rPr>
                <w:rFonts w:ascii="Times New Roman CYR" w:eastAsiaTheme="minorEastAsia" w:hAnsi="Times New Roman CYR" w:cs="Times New Roman CYR"/>
              </w:rPr>
              <w:t>в</w:t>
            </w:r>
            <w:proofErr w:type="gramEnd"/>
            <w:r w:rsidRPr="009461FB">
              <w:rPr>
                <w:rFonts w:ascii="Times New Roman CYR" w:eastAsiaTheme="minorEastAsia" w:hAnsi="Times New Roman CYR" w:cs="Times New Roman CYR"/>
              </w:rPr>
              <w:t>,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1369,7</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1234,8</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b/>
                <w:bCs/>
              </w:rPr>
              <w:t xml:space="preserve">Разом доходи </w:t>
            </w:r>
            <w:r w:rsidRPr="009461FB">
              <w:rPr>
                <w:rFonts w:ascii="Times New Roman CYR" w:eastAsiaTheme="minorEastAsia"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1369,7</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1234,8</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Собівартість реалізованої продукції (товарі</w:t>
            </w:r>
            <w:proofErr w:type="gramStart"/>
            <w:r w:rsidRPr="009461FB">
              <w:rPr>
                <w:rFonts w:ascii="Times New Roman CYR" w:eastAsiaTheme="minorEastAsia" w:hAnsi="Times New Roman CYR" w:cs="Times New Roman CYR"/>
              </w:rPr>
              <w:t>в</w:t>
            </w:r>
            <w:proofErr w:type="gramEnd"/>
            <w:r w:rsidRPr="009461FB">
              <w:rPr>
                <w:rFonts w:ascii="Times New Roman CYR" w:eastAsiaTheme="minorEastAsia" w:hAnsi="Times New Roman CYR" w:cs="Times New Roman CYR"/>
              </w:rPr>
              <w:t>,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(961,7)</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(864,9)</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(407,9)</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(368,8)</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b/>
                <w:bCs/>
              </w:rPr>
              <w:t xml:space="preserve">Разом витрати </w:t>
            </w:r>
            <w:r w:rsidRPr="009461FB">
              <w:rPr>
                <w:rFonts w:ascii="Times New Roman CYR" w:eastAsiaTheme="minorEastAsia"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(1369,6)</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(1233,7)</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0,1</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w:t>
            </w:r>
          </w:p>
        </w:tc>
      </w:tr>
      <w:tr w:rsidR="0014659E" w:rsidRPr="009461FB">
        <w:trPr>
          <w:trHeight w:val="200"/>
        </w:trPr>
        <w:tc>
          <w:tcPr>
            <w:tcW w:w="5850" w:type="dxa"/>
            <w:tcBorders>
              <w:top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rPr>
                <w:rFonts w:ascii="Times New Roman CYR" w:eastAsiaTheme="minorEastAsia" w:hAnsi="Times New Roman CYR" w:cs="Times New Roman CYR"/>
              </w:rPr>
            </w:pPr>
            <w:r w:rsidRPr="009461FB">
              <w:rPr>
                <w:rFonts w:ascii="Times New Roman CYR" w:eastAsiaTheme="minorEastAsia" w:hAnsi="Times New Roman CYR" w:cs="Times New Roman CYR"/>
                <w:b/>
                <w:bCs/>
              </w:rPr>
              <w:t xml:space="preserve">Чистий прибуток (збиток) </w:t>
            </w:r>
            <w:r w:rsidRPr="009461FB">
              <w:rPr>
                <w:rFonts w:ascii="Times New Roman CYR" w:eastAsiaTheme="minorEastAsia"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0,1</w:t>
            </w:r>
          </w:p>
        </w:tc>
        <w:tc>
          <w:tcPr>
            <w:tcW w:w="1645" w:type="dxa"/>
            <w:gridSpan w:val="2"/>
            <w:tcBorders>
              <w:top w:val="single" w:sz="6" w:space="0" w:color="auto"/>
              <w:left w:val="single" w:sz="6" w:space="0" w:color="auto"/>
              <w:bottom w:val="single" w:sz="6" w:space="0" w:color="auto"/>
            </w:tcBorders>
            <w:vAlign w:val="center"/>
          </w:tcPr>
          <w:p w:rsidR="0014659E" w:rsidRPr="009461FB" w:rsidRDefault="009461FB">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9461FB">
              <w:rPr>
                <w:rFonts w:ascii="Times New Roman CYR" w:eastAsiaTheme="minorEastAsia" w:hAnsi="Times New Roman CYR" w:cs="Times New Roman CYR"/>
              </w:rPr>
              <w:t>1,1</w:t>
            </w:r>
          </w:p>
        </w:tc>
      </w:tr>
    </w:tbl>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9461F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Меркушова В.М.</w:t>
      </w:r>
    </w:p>
    <w:p w:rsidR="0014659E" w:rsidRDefault="0014659E">
      <w:pPr>
        <w:widowControl w:val="0"/>
        <w:autoSpaceDE w:val="0"/>
        <w:autoSpaceDN w:val="0"/>
        <w:adjustRightInd w:val="0"/>
        <w:spacing w:after="0" w:line="240" w:lineRule="auto"/>
        <w:rPr>
          <w:rFonts w:ascii="Times New Roman CYR" w:hAnsi="Times New Roman CYR" w:cs="Times New Roman CYR"/>
        </w:rPr>
      </w:pPr>
    </w:p>
    <w:p w:rsidR="0014659E" w:rsidRDefault="009461FB">
      <w:pPr>
        <w:widowControl w:val="0"/>
        <w:autoSpaceDE w:val="0"/>
        <w:autoSpaceDN w:val="0"/>
        <w:adjustRightInd w:val="0"/>
        <w:spacing w:after="0" w:line="240" w:lineRule="auto"/>
        <w:rPr>
          <w:rFonts w:ascii="Times New Roman CYR" w:hAnsi="Times New Roman CYR" w:cs="Times New Roman CYR"/>
        </w:rPr>
        <w:sectPr w:rsidR="0014659E">
          <w:pgSz w:w="12240" w:h="15840"/>
          <w:pgMar w:top="570" w:right="720" w:bottom="570" w:left="720" w:header="720" w:footer="720" w:gutter="0"/>
          <w:cols w:space="720"/>
          <w:noEndnote/>
        </w:sect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Штатним розкладом не передбачено</w:t>
      </w:r>
    </w:p>
    <w:p w:rsidR="009461FB" w:rsidRDefault="009461FB">
      <w:pPr>
        <w:widowControl w:val="0"/>
        <w:autoSpaceDE w:val="0"/>
        <w:autoSpaceDN w:val="0"/>
        <w:adjustRightInd w:val="0"/>
        <w:spacing w:after="0" w:line="240" w:lineRule="auto"/>
        <w:rPr>
          <w:rFonts w:ascii="Times New Roman CYR" w:hAnsi="Times New Roman CYR" w:cs="Times New Roman CYR"/>
        </w:rPr>
      </w:pPr>
    </w:p>
    <w:sectPr w:rsidR="009461FB" w:rsidSect="0014659E">
      <w:pgSz w:w="12240" w:h="15840"/>
      <w:pgMar w:top="570" w:right="720" w:bottom="57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4899"/>
    <w:rsid w:val="0014659E"/>
    <w:rsid w:val="003B4899"/>
    <w:rsid w:val="009461FB"/>
    <w:rsid w:val="00C453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59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45</Pages>
  <Words>13635</Words>
  <Characters>77723</Characters>
  <Application>Microsoft Office Word</Application>
  <DocSecurity>0</DocSecurity>
  <Lines>647</Lines>
  <Paragraphs>182</Paragraphs>
  <ScaleCrop>false</ScaleCrop>
  <Company>SPecialiST RePack</Company>
  <LinksUpToDate>false</LinksUpToDate>
  <CharactersWithSpaces>91176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2025-09-21T21:04:00Z</dcterms:created>
  <dcterms:modified xsi:type="dcterms:W3CDTF">2025-09-21T21:06:00Z</dcterms:modified>
</cp:coreProperties>
</file>